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56" w:rsidRDefault="00E57B56" w:rsidP="00E57B56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4" o:title=""/>
          </v:shape>
          <o:OLEObject Type="Embed" ProgID="Word.Picture.8" ShapeID="_x0000_i1025" DrawAspect="Content" ObjectID="_1615375683" r:id="rId5"/>
        </w:object>
      </w:r>
    </w:p>
    <w:p w:rsidR="00E57B56" w:rsidRDefault="00E57B56" w:rsidP="00E57B56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E57B56" w:rsidRDefault="00E57B56" w:rsidP="00E57B56">
      <w:pPr>
        <w:pStyle w:val="1"/>
        <w:rPr>
          <w:spacing w:val="16"/>
        </w:rPr>
      </w:pPr>
      <w:r>
        <w:rPr>
          <w:spacing w:val="16"/>
        </w:rPr>
        <w:t>АДМИНИСТРАЦИИ ГОРОДА БЕРЕЗН</w:t>
      </w:r>
      <w:r>
        <w:rPr>
          <w:spacing w:val="16"/>
        </w:rPr>
        <w:t>И</w:t>
      </w:r>
      <w:r>
        <w:rPr>
          <w:spacing w:val="16"/>
        </w:rPr>
        <w:t xml:space="preserve">КИ </w:t>
      </w:r>
    </w:p>
    <w:p w:rsidR="00E57B56" w:rsidRDefault="00E57B56" w:rsidP="00E57B56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E57B56" w:rsidRDefault="00E57B56" w:rsidP="00E57B56">
      <w:pPr>
        <w:spacing w:after="0" w:line="240" w:lineRule="auto"/>
        <w:ind w:firstLine="0"/>
        <w:jc w:val="center"/>
        <w:rPr>
          <w:sz w:val="32"/>
        </w:rPr>
      </w:pPr>
    </w:p>
    <w:p w:rsidR="00E57B56" w:rsidRDefault="00E57B56" w:rsidP="00E57B56">
      <w:pPr>
        <w:spacing w:after="0" w:line="240" w:lineRule="auto"/>
        <w:ind w:firstLine="708"/>
        <w:jc w:val="left"/>
        <w:rPr>
          <w:sz w:val="20"/>
        </w:rPr>
      </w:pPr>
    </w:p>
    <w:p w:rsidR="00E57B56" w:rsidRDefault="00E57B56" w:rsidP="00E57B56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29.03.2019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>872</w:t>
      </w:r>
    </w:p>
    <w:p w:rsidR="00E57B56" w:rsidRDefault="00E57B56" w:rsidP="00E57B56">
      <w:pPr>
        <w:spacing w:after="0" w:line="240" w:lineRule="auto"/>
        <w:ind w:firstLine="708"/>
        <w:jc w:val="left"/>
        <w:rPr>
          <w:sz w:val="20"/>
        </w:rPr>
      </w:pPr>
    </w:p>
    <w:p w:rsidR="00E57B56" w:rsidRDefault="00E57B56" w:rsidP="00E57B5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E57B56" w:rsidRPr="00D748A6" w:rsidTr="007D2369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E57B56" w:rsidRPr="00D748A6" w:rsidRDefault="00E57B56" w:rsidP="007D2369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F90AE5">
              <w:rPr>
                <w:rFonts w:ascii="Times New Roman Полужирный" w:hAnsi="Times New Roman Полужирный"/>
                <w:b/>
                <w:sz w:val="28"/>
              </w:rPr>
              <w:t xml:space="preserve">О </w:t>
            </w:r>
            <w:r w:rsidRPr="00F90AE5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внесении изменений                в Схему размещения нестационарных          торговых объектов                     на территории муниципального образования                       «Город Березники»: текстовая и графическая части, утвержденную постановлением администрации города                  от 04.09.2018 № 2173                               </w:t>
            </w:r>
          </w:p>
        </w:tc>
      </w:tr>
    </w:tbl>
    <w:p w:rsidR="00E57B56" w:rsidRPr="00F90AE5" w:rsidRDefault="00E57B56" w:rsidP="00E57B56">
      <w:pPr>
        <w:spacing w:before="480" w:after="0" w:line="360" w:lineRule="exact"/>
        <w:rPr>
          <w:sz w:val="28"/>
        </w:rPr>
      </w:pPr>
      <w:r w:rsidRPr="00F90AE5">
        <w:rPr>
          <w:sz w:val="28"/>
        </w:rPr>
        <w:t xml:space="preserve">В целях упорядочения размещения нестационарных торговых объектов на территории муниципального образования «Город Березники», в соответствии с постановлением Правительства Пермского края от </w:t>
      </w:r>
      <w:r w:rsidRPr="00F90AE5">
        <w:rPr>
          <w:sz w:val="28"/>
          <w:szCs w:val="28"/>
        </w:rPr>
        <w:t xml:space="preserve">28.11.2017 № 966-п </w:t>
      </w:r>
      <w:r w:rsidRPr="00F90AE5">
        <w:rPr>
          <w:sz w:val="28"/>
        </w:rPr>
        <w:t xml:space="preserve">«Об утверждении Порядка разработки и утверждения схемы размещения нестационарных торговых объектов», на основании протокола заседания комиссии </w:t>
      </w:r>
      <w:r>
        <w:rPr>
          <w:sz w:val="28"/>
        </w:rPr>
        <w:t xml:space="preserve">             </w:t>
      </w:r>
      <w:r w:rsidRPr="00F90AE5">
        <w:rPr>
          <w:sz w:val="28"/>
        </w:rPr>
        <w:t xml:space="preserve">по </w:t>
      </w:r>
      <w:r w:rsidRPr="00F90AE5">
        <w:rPr>
          <w:sz w:val="28"/>
          <w:szCs w:val="28"/>
        </w:rPr>
        <w:t>регулированию нестационарной торговли муниципального образования «Город Березники»</w:t>
      </w:r>
      <w:r w:rsidRPr="00F90AE5">
        <w:rPr>
          <w:sz w:val="28"/>
        </w:rPr>
        <w:t xml:space="preserve"> от 09.11.2018 № 7</w:t>
      </w:r>
    </w:p>
    <w:p w:rsidR="00E57B56" w:rsidRPr="00F90AE5" w:rsidRDefault="00E57B56" w:rsidP="00E57B56">
      <w:pPr>
        <w:spacing w:after="0" w:line="360" w:lineRule="exact"/>
        <w:ind w:firstLine="0"/>
        <w:rPr>
          <w:sz w:val="28"/>
        </w:rPr>
      </w:pPr>
      <w:r w:rsidRPr="00F90AE5">
        <w:rPr>
          <w:sz w:val="28"/>
        </w:rPr>
        <w:t>администрация города Березники ПОСТАНОВЛЯЕТ:</w:t>
      </w:r>
    </w:p>
    <w:p w:rsidR="00E57B56" w:rsidRPr="00F90AE5" w:rsidRDefault="00E57B56" w:rsidP="00E57B56">
      <w:pPr>
        <w:spacing w:after="0" w:line="360" w:lineRule="exact"/>
        <w:rPr>
          <w:sz w:val="28"/>
          <w:szCs w:val="28"/>
        </w:rPr>
      </w:pPr>
      <w:r w:rsidRPr="00F90AE5">
        <w:rPr>
          <w:sz w:val="28"/>
        </w:rPr>
        <w:t>1.Внести изменения в Схему</w:t>
      </w:r>
      <w:r w:rsidRPr="00F90AE5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«Город Березники»</w:t>
      </w:r>
      <w:r>
        <w:rPr>
          <w:sz w:val="28"/>
          <w:szCs w:val="28"/>
        </w:rPr>
        <w:t>:</w:t>
      </w:r>
      <w:r w:rsidRPr="00F90AE5">
        <w:rPr>
          <w:sz w:val="28"/>
          <w:szCs w:val="28"/>
        </w:rPr>
        <w:t xml:space="preserve"> текстовая и графическая части, утвержденную </w:t>
      </w:r>
      <w:r w:rsidRPr="00F90AE5">
        <w:rPr>
          <w:sz w:val="28"/>
        </w:rPr>
        <w:t>постановлением администрации города от 04.09</w:t>
      </w:r>
      <w:r w:rsidRPr="00F90AE5">
        <w:rPr>
          <w:sz w:val="28"/>
          <w:szCs w:val="28"/>
        </w:rPr>
        <w:t>.2018 № 2173, изложив ее в редакции согласно приложению к настоящему постановлению.</w:t>
      </w:r>
    </w:p>
    <w:p w:rsidR="00E57B56" w:rsidRPr="00F90AE5" w:rsidRDefault="00E57B56" w:rsidP="00E57B56">
      <w:pPr>
        <w:spacing w:after="0" w:line="360" w:lineRule="exact"/>
        <w:rPr>
          <w:sz w:val="28"/>
        </w:rPr>
      </w:pPr>
      <w:r w:rsidRPr="00F90AE5">
        <w:rPr>
          <w:sz w:val="28"/>
        </w:rPr>
        <w:t xml:space="preserve">2.Управлению по вопросам потребительского рынка и развитию предпринимательства администрации города в течение 5 календарных дней со дня вступления в силу настоящего </w:t>
      </w:r>
      <w:r w:rsidRPr="00F90AE5">
        <w:rPr>
          <w:sz w:val="28"/>
        </w:rPr>
        <w:lastRenderedPageBreak/>
        <w:t>постановления направить настоящее постановление в Министерство промышленности, предпринимательства и торго</w:t>
      </w:r>
      <w:r w:rsidRPr="00F90AE5">
        <w:rPr>
          <w:sz w:val="28"/>
        </w:rPr>
        <w:t>в</w:t>
      </w:r>
      <w:r w:rsidRPr="00F90AE5">
        <w:rPr>
          <w:sz w:val="28"/>
        </w:rPr>
        <w:t>ли Пермского края.</w:t>
      </w:r>
    </w:p>
    <w:p w:rsidR="00E57B56" w:rsidRPr="00F90AE5" w:rsidRDefault="00E57B56" w:rsidP="00E57B56">
      <w:pPr>
        <w:spacing w:after="0" w:line="360" w:lineRule="exact"/>
        <w:rPr>
          <w:sz w:val="28"/>
        </w:rPr>
      </w:pPr>
      <w:r w:rsidRPr="00F90AE5">
        <w:rPr>
          <w:sz w:val="28"/>
        </w:rPr>
        <w:t>3.Опубликовать настоящее постановление в официальном печатном издании – газете «Два берега Камы».</w:t>
      </w:r>
    </w:p>
    <w:p w:rsidR="00E57B56" w:rsidRPr="00F90AE5" w:rsidRDefault="00E57B56" w:rsidP="00E57B56">
      <w:pPr>
        <w:spacing w:after="0" w:line="360" w:lineRule="exact"/>
        <w:rPr>
          <w:sz w:val="28"/>
        </w:rPr>
      </w:pPr>
      <w:r w:rsidRPr="00F90AE5">
        <w:rPr>
          <w:sz w:val="28"/>
        </w:rPr>
        <w:t>4.</w:t>
      </w:r>
      <w:proofErr w:type="gramStart"/>
      <w:r w:rsidRPr="00F90AE5">
        <w:rPr>
          <w:sz w:val="28"/>
        </w:rPr>
        <w:t>Разместить</w:t>
      </w:r>
      <w:proofErr w:type="gramEnd"/>
      <w:r w:rsidRPr="00F90AE5">
        <w:rPr>
          <w:sz w:val="28"/>
        </w:rPr>
        <w:t xml:space="preserve"> настоящее постановление и приложение, указанное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</w:t>
      </w:r>
    </w:p>
    <w:p w:rsidR="00E57B56" w:rsidRPr="00F90AE5" w:rsidRDefault="00E57B56" w:rsidP="00E57B56">
      <w:pPr>
        <w:spacing w:after="0" w:line="360" w:lineRule="exact"/>
        <w:rPr>
          <w:sz w:val="28"/>
        </w:rPr>
      </w:pPr>
      <w:r w:rsidRPr="00F90AE5">
        <w:rPr>
          <w:sz w:val="28"/>
        </w:rPr>
        <w:t>5.Настоящее постановление вступает в силу со дня, следующего за днем его официального опубликования.</w:t>
      </w:r>
    </w:p>
    <w:p w:rsidR="00E57B56" w:rsidRDefault="00E57B56" w:rsidP="00E57B56">
      <w:pPr>
        <w:spacing w:before="480" w:after="0" w:line="360" w:lineRule="exact"/>
        <w:ind w:firstLine="0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С.П.Дьяков</w:t>
      </w:r>
    </w:p>
    <w:p w:rsidR="00E57B56" w:rsidRDefault="00E57B56" w:rsidP="00E57B56">
      <w:pPr>
        <w:spacing w:before="480" w:after="0" w:line="360" w:lineRule="exact"/>
        <w:ind w:firstLine="0"/>
        <w:rPr>
          <w:sz w:val="28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56"/>
    <w:rsid w:val="004F7D87"/>
    <w:rsid w:val="00555380"/>
    <w:rsid w:val="00557C70"/>
    <w:rsid w:val="005846F3"/>
    <w:rsid w:val="00614D81"/>
    <w:rsid w:val="006A52AB"/>
    <w:rsid w:val="009212DB"/>
    <w:rsid w:val="00AB3345"/>
    <w:rsid w:val="00AE73C6"/>
    <w:rsid w:val="00CE16CD"/>
    <w:rsid w:val="00D35AFC"/>
    <w:rsid w:val="00E57B56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5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B56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B5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2019-03-29T09:41:00Z</dcterms:created>
  <dcterms:modified xsi:type="dcterms:W3CDTF">2019-03-29T09:42:00Z</dcterms:modified>
</cp:coreProperties>
</file>