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59" w:rsidRDefault="006C6859" w:rsidP="00AA193E">
      <w:pPr>
        <w:suppressAutoHyphens/>
        <w:spacing w:after="0" w:line="240" w:lineRule="exact"/>
        <w:jc w:val="right"/>
        <w:rPr>
          <w:rFonts w:ascii="Times New Roman" w:hAnsi="Times New Roman"/>
          <w:sz w:val="28"/>
        </w:rPr>
      </w:pPr>
    </w:p>
    <w:p w:rsidR="00AA193E" w:rsidRPr="0029458A" w:rsidRDefault="002C6C75" w:rsidP="00903828">
      <w:pPr>
        <w:suppressAutoHyphens/>
        <w:spacing w:after="0" w:line="240" w:lineRule="exac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AA193E" w:rsidRPr="0029458A" w:rsidRDefault="00AA193E" w:rsidP="00903828">
      <w:pPr>
        <w:suppressAutoHyphens/>
        <w:spacing w:after="0" w:line="240" w:lineRule="exact"/>
        <w:jc w:val="right"/>
        <w:rPr>
          <w:rFonts w:ascii="Times New Roman" w:hAnsi="Times New Roman"/>
          <w:sz w:val="28"/>
        </w:rPr>
      </w:pPr>
      <w:r w:rsidRPr="0029458A">
        <w:rPr>
          <w:rFonts w:ascii="Times New Roman" w:hAnsi="Times New Roman"/>
          <w:sz w:val="28"/>
        </w:rPr>
        <w:t>к решению</w:t>
      </w:r>
    </w:p>
    <w:p w:rsidR="00AA193E" w:rsidRPr="0029458A" w:rsidRDefault="002C6C75" w:rsidP="00903828">
      <w:pPr>
        <w:suppressAutoHyphens/>
        <w:spacing w:after="0" w:line="240" w:lineRule="exac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Березниковской</w:t>
      </w:r>
    </w:p>
    <w:p w:rsidR="00AA193E" w:rsidRPr="0029458A" w:rsidRDefault="00AA193E" w:rsidP="00903828">
      <w:pPr>
        <w:suppressAutoHyphens/>
        <w:spacing w:after="0" w:line="240" w:lineRule="exact"/>
        <w:jc w:val="right"/>
        <w:rPr>
          <w:rFonts w:ascii="Times New Roman" w:hAnsi="Times New Roman"/>
          <w:sz w:val="28"/>
        </w:rPr>
      </w:pPr>
      <w:r w:rsidRPr="0029458A">
        <w:rPr>
          <w:rFonts w:ascii="Times New Roman" w:hAnsi="Times New Roman"/>
          <w:sz w:val="28"/>
        </w:rPr>
        <w:t>городской Думы</w:t>
      </w:r>
    </w:p>
    <w:p w:rsidR="00AA193E" w:rsidRDefault="00AA193E" w:rsidP="00903828">
      <w:pPr>
        <w:suppressAutoHyphens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29458A">
        <w:rPr>
          <w:rFonts w:ascii="Times New Roman" w:hAnsi="Times New Roman"/>
          <w:sz w:val="28"/>
          <w:szCs w:val="28"/>
        </w:rPr>
        <w:t xml:space="preserve">от </w:t>
      </w:r>
      <w:r w:rsidR="006C6859">
        <w:rPr>
          <w:rFonts w:ascii="Times New Roman" w:hAnsi="Times New Roman"/>
          <w:sz w:val="28"/>
          <w:szCs w:val="28"/>
        </w:rPr>
        <w:t>1</w:t>
      </w:r>
      <w:r w:rsidRPr="0029458A">
        <w:rPr>
          <w:rFonts w:ascii="Times New Roman" w:hAnsi="Times New Roman"/>
          <w:sz w:val="28"/>
          <w:szCs w:val="28"/>
        </w:rPr>
        <w:t>2.1</w:t>
      </w:r>
      <w:r w:rsidR="006C6859">
        <w:rPr>
          <w:rFonts w:ascii="Times New Roman" w:hAnsi="Times New Roman"/>
          <w:sz w:val="28"/>
          <w:szCs w:val="28"/>
        </w:rPr>
        <w:t>1</w:t>
      </w:r>
      <w:r w:rsidRPr="0029458A">
        <w:rPr>
          <w:rFonts w:ascii="Times New Roman" w:hAnsi="Times New Roman"/>
          <w:sz w:val="28"/>
          <w:szCs w:val="28"/>
        </w:rPr>
        <w:t xml:space="preserve">.2020 № </w:t>
      </w:r>
      <w:r w:rsidR="006C6859">
        <w:rPr>
          <w:rFonts w:ascii="Times New Roman" w:hAnsi="Times New Roman"/>
          <w:sz w:val="28"/>
          <w:szCs w:val="28"/>
        </w:rPr>
        <w:t>33</w:t>
      </w:r>
    </w:p>
    <w:p w:rsidR="00AA193E" w:rsidRPr="00903828" w:rsidRDefault="00E961F8" w:rsidP="00903828">
      <w:pPr>
        <w:suppressAutoHyphens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65418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95960" cy="777875"/>
            <wp:effectExtent l="0" t="0" r="889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 w:rsidR="00903828">
        <w:rPr>
          <w:rFonts w:ascii="Times New Roman" w:hAnsi="Times New Roman"/>
        </w:rPr>
        <w:t>ПРОЕКТ</w:t>
      </w:r>
    </w:p>
    <w:p w:rsidR="002C6C75" w:rsidRPr="00B64FB9" w:rsidRDefault="002C6C75" w:rsidP="002C6C75">
      <w:pPr>
        <w:pStyle w:val="ConsPlusTitle"/>
        <w:widowControl/>
        <w:suppressAutoHyphens/>
        <w:spacing w:after="180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 w:rsidRPr="00B64FB9">
        <w:rPr>
          <w:rFonts w:ascii="Times New Roman" w:hAnsi="Times New Roman" w:cs="Times New Roman"/>
          <w:spacing w:val="24"/>
          <w:sz w:val="24"/>
          <w:szCs w:val="24"/>
        </w:rPr>
        <w:t>БЕРЕЗНИКОВСКАЯ ГОРОДСКАЯ ДУМА</w:t>
      </w:r>
    </w:p>
    <w:p w:rsidR="002C6C75" w:rsidRPr="00B64FB9" w:rsidRDefault="002C6C75" w:rsidP="002C6C75">
      <w:pPr>
        <w:pStyle w:val="ConsPlusTitle"/>
        <w:widowControl/>
        <w:suppressAutoHyphens/>
        <w:spacing w:after="180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 w:rsidRPr="00B64FB9">
        <w:rPr>
          <w:rFonts w:ascii="Times New Roman" w:hAnsi="Times New Roman" w:cs="Times New Roman"/>
          <w:spacing w:val="24"/>
          <w:sz w:val="24"/>
          <w:szCs w:val="24"/>
        </w:rPr>
        <w:t>ПЕРМСКИЙ КРАЙ</w:t>
      </w:r>
    </w:p>
    <w:p w:rsidR="002C6C75" w:rsidRPr="00B64FB9" w:rsidRDefault="002C6C75" w:rsidP="002C6C75">
      <w:pPr>
        <w:pStyle w:val="ConsPlusTitle"/>
        <w:widowControl/>
        <w:suppressAutoHyphens/>
        <w:spacing w:after="180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 w:rsidRPr="00B64FB9">
        <w:rPr>
          <w:rFonts w:ascii="Times New Roman" w:hAnsi="Times New Roman" w:cs="Times New Roman"/>
          <w:spacing w:val="24"/>
          <w:sz w:val="24"/>
          <w:szCs w:val="24"/>
          <w:lang w:val="en-US"/>
        </w:rPr>
        <w:t>V</w:t>
      </w:r>
      <w:r w:rsidRPr="00B64FB9">
        <w:rPr>
          <w:rFonts w:ascii="Times New Roman" w:hAnsi="Times New Roman" w:cs="Times New Roman"/>
          <w:bCs w:val="0"/>
          <w:spacing w:val="24"/>
          <w:sz w:val="24"/>
          <w:lang w:val="en-US"/>
        </w:rPr>
        <w:t>II</w:t>
      </w:r>
      <w:r w:rsidRPr="00B64FB9">
        <w:rPr>
          <w:rFonts w:ascii="Times New Roman" w:hAnsi="Times New Roman" w:cs="Times New Roman"/>
          <w:spacing w:val="24"/>
          <w:sz w:val="24"/>
          <w:szCs w:val="24"/>
        </w:rPr>
        <w:t xml:space="preserve"> СОЗЫВ</w:t>
      </w:r>
    </w:p>
    <w:p w:rsidR="00AA193E" w:rsidRPr="00AA193E" w:rsidRDefault="00AA193E" w:rsidP="00AA193E">
      <w:pPr>
        <w:suppressAutoHyphens/>
        <w:jc w:val="center"/>
        <w:rPr>
          <w:rFonts w:ascii="Times New Roman" w:hAnsi="Times New Roman"/>
          <w:b/>
          <w:spacing w:val="28"/>
          <w:sz w:val="36"/>
        </w:rPr>
      </w:pPr>
      <w:r w:rsidRPr="00AA193E">
        <w:rPr>
          <w:rFonts w:ascii="Times New Roman" w:hAnsi="Times New Roman"/>
          <w:b/>
          <w:spacing w:val="28"/>
          <w:sz w:val="36"/>
        </w:rPr>
        <w:t xml:space="preserve">РЕШЕНИЕ № </w:t>
      </w:r>
    </w:p>
    <w:p w:rsidR="00AA193E" w:rsidRPr="00AA193E" w:rsidRDefault="00E961F8" w:rsidP="00AA193E">
      <w:pPr>
        <w:suppressAutoHyphens/>
        <w:jc w:val="center"/>
        <w:rPr>
          <w:rFonts w:ascii="Times New Roman" w:hAnsi="Times New Roman"/>
          <w:spacing w:val="28"/>
          <w:sz w:val="24"/>
        </w:rPr>
      </w:pPr>
      <w:r>
        <w:rPr>
          <w:rFonts w:ascii="Times New Roman" w:hAnsi="Times New Roman"/>
          <w:spacing w:val="28"/>
          <w:sz w:val="28"/>
        </w:rPr>
        <w:t xml:space="preserve"> </w:t>
      </w:r>
      <w:r w:rsidR="00AA193E" w:rsidRPr="00AA193E">
        <w:rPr>
          <w:rFonts w:ascii="Times New Roman" w:hAnsi="Times New Roman"/>
          <w:spacing w:val="28"/>
          <w:sz w:val="28"/>
        </w:rPr>
        <w:tab/>
      </w:r>
      <w:r w:rsidR="00AA193E" w:rsidRPr="00AA193E">
        <w:rPr>
          <w:rFonts w:ascii="Times New Roman" w:hAnsi="Times New Roman"/>
          <w:spacing w:val="28"/>
          <w:sz w:val="28"/>
        </w:rPr>
        <w:tab/>
      </w:r>
      <w:r w:rsidR="00AA193E" w:rsidRPr="00AA193E">
        <w:rPr>
          <w:rFonts w:ascii="Times New Roman" w:hAnsi="Times New Roman"/>
          <w:spacing w:val="28"/>
          <w:sz w:val="28"/>
        </w:rPr>
        <w:tab/>
      </w:r>
      <w:r w:rsidR="00AA193E" w:rsidRPr="00AA193E">
        <w:rPr>
          <w:rFonts w:ascii="Times New Roman" w:hAnsi="Times New Roman"/>
          <w:spacing w:val="28"/>
          <w:sz w:val="28"/>
        </w:rPr>
        <w:tab/>
      </w:r>
      <w:r w:rsidR="00AA193E" w:rsidRPr="00AA193E">
        <w:rPr>
          <w:rFonts w:ascii="Times New Roman" w:hAnsi="Times New Roman"/>
          <w:spacing w:val="28"/>
          <w:sz w:val="24"/>
        </w:rPr>
        <w:tab/>
      </w:r>
      <w:r w:rsidR="00AA193E" w:rsidRPr="00AA193E">
        <w:rPr>
          <w:rFonts w:ascii="Times New Roman" w:hAnsi="Times New Roman"/>
          <w:spacing w:val="28"/>
          <w:sz w:val="24"/>
        </w:rPr>
        <w:tab/>
      </w:r>
      <w:r>
        <w:rPr>
          <w:rFonts w:ascii="Times New Roman" w:hAnsi="Times New Roman"/>
          <w:spacing w:val="28"/>
          <w:sz w:val="24"/>
        </w:rPr>
        <w:t xml:space="preserve"> </w:t>
      </w:r>
      <w:r w:rsidR="00AA193E" w:rsidRPr="00AA193E">
        <w:rPr>
          <w:rFonts w:ascii="Times New Roman" w:hAnsi="Times New Roman"/>
          <w:spacing w:val="28"/>
          <w:sz w:val="24"/>
        </w:rPr>
        <w:t>Дата принятия</w:t>
      </w:r>
      <w:r>
        <w:rPr>
          <w:rFonts w:ascii="Times New Roman" w:hAnsi="Times New Roman"/>
          <w:spacing w:val="28"/>
          <w:sz w:val="24"/>
        </w:rPr>
        <w:t xml:space="preserve"> </w:t>
      </w:r>
      <w:r w:rsidR="00AA193E" w:rsidRPr="00AA193E">
        <w:rPr>
          <w:rFonts w:ascii="Times New Roman" w:hAnsi="Times New Roman"/>
          <w:spacing w:val="28"/>
          <w:sz w:val="24"/>
        </w:rPr>
        <w:t>2020г.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AA193E" w:rsidRPr="00AA193E" w:rsidTr="00AA193E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2C6C75" w:rsidRDefault="00AA193E" w:rsidP="00AA193E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AA193E">
              <w:rPr>
                <w:rFonts w:ascii="Times New Roman" w:hAnsi="Times New Roman"/>
                <w:b/>
                <w:sz w:val="28"/>
                <w:szCs w:val="28"/>
              </w:rPr>
              <w:t>О бюд</w:t>
            </w:r>
            <w:r w:rsidR="002C6C75">
              <w:rPr>
                <w:rFonts w:ascii="Times New Roman" w:hAnsi="Times New Roman"/>
                <w:b/>
                <w:sz w:val="28"/>
                <w:szCs w:val="28"/>
              </w:rPr>
              <w:t>жете муниципального</w:t>
            </w:r>
          </w:p>
          <w:p w:rsidR="006C6859" w:rsidRDefault="002C6C75" w:rsidP="00AA193E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6C6859" w:rsidRDefault="006C6859" w:rsidP="00AA193E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«Город Березники»</w:t>
            </w:r>
          </w:p>
          <w:p w:rsidR="00AA193E" w:rsidRPr="00AA193E" w:rsidRDefault="006C6859" w:rsidP="00AA193E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2021 год</w:t>
            </w:r>
          </w:p>
          <w:p w:rsidR="00AA193E" w:rsidRPr="00AA193E" w:rsidRDefault="006C6859" w:rsidP="00AA193E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плановый период</w:t>
            </w:r>
          </w:p>
          <w:p w:rsidR="00AA193E" w:rsidRPr="00AA193E" w:rsidRDefault="006C6859" w:rsidP="00AA193E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2022-2023</w:t>
            </w:r>
            <w:r w:rsidR="00AA193E" w:rsidRPr="00AA193E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</w:p>
          <w:p w:rsidR="00AA193E" w:rsidRPr="00AA193E" w:rsidRDefault="00AA193E" w:rsidP="00AA193E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A193E" w:rsidRPr="00AA193E" w:rsidRDefault="00AA193E" w:rsidP="00AA193E">
      <w:pPr>
        <w:pStyle w:val="ConsNormal"/>
        <w:suppressAutoHyphens/>
        <w:spacing w:line="240" w:lineRule="exact"/>
        <w:ind w:right="0" w:firstLine="539"/>
        <w:jc w:val="both"/>
        <w:rPr>
          <w:rFonts w:ascii="Times New Roman" w:hAnsi="Times New Roman"/>
          <w:snapToGrid/>
          <w:spacing w:val="16"/>
          <w:sz w:val="24"/>
          <w:szCs w:val="24"/>
        </w:rPr>
      </w:pPr>
    </w:p>
    <w:p w:rsidR="00AA193E" w:rsidRPr="00D93B90" w:rsidRDefault="00AA193E" w:rsidP="00D93B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 xml:space="preserve">Рассмотрев представленный главой города Березники </w:t>
      </w:r>
      <w:r w:rsidR="006C6859" w:rsidRPr="00D93B90">
        <w:rPr>
          <w:rFonts w:ascii="Times New Roman" w:hAnsi="Times New Roman"/>
          <w:bCs/>
          <w:sz w:val="28"/>
          <w:szCs w:val="28"/>
        </w:rPr>
        <w:t>–</w:t>
      </w:r>
      <w:r w:rsidRPr="00D93B90">
        <w:rPr>
          <w:rFonts w:ascii="Times New Roman" w:hAnsi="Times New Roman"/>
          <w:sz w:val="28"/>
        </w:rPr>
        <w:t xml:space="preserve"> главой администрации города Березники проект бюджета муниципального образования «Город Березники» на 2021 год и плановый период 2022-2023 годов и руководствуясь статьей 28 Положения о бюджетном процессе муниципального образования «Город Березники», утвержденного решением Березниковской городской Думы от 30 октября 2007 г</w:t>
      </w:r>
      <w:r w:rsidR="006C6859" w:rsidRPr="00D93B90">
        <w:rPr>
          <w:rFonts w:ascii="Times New Roman" w:hAnsi="Times New Roman"/>
          <w:sz w:val="28"/>
        </w:rPr>
        <w:t>.</w:t>
      </w:r>
      <w:r w:rsidRPr="00D93B90">
        <w:rPr>
          <w:rFonts w:ascii="Times New Roman" w:hAnsi="Times New Roman"/>
          <w:sz w:val="28"/>
        </w:rPr>
        <w:t xml:space="preserve"> № 356</w:t>
      </w:r>
    </w:p>
    <w:p w:rsidR="00AA193E" w:rsidRPr="00D93B90" w:rsidRDefault="00AA193E" w:rsidP="00D93B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193E" w:rsidRPr="00D93B90" w:rsidRDefault="006C6859" w:rsidP="00D93B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Березниковская городская Дума</w:t>
      </w:r>
      <w:r w:rsidR="00AA193E" w:rsidRPr="00D93B90">
        <w:rPr>
          <w:rFonts w:ascii="Times New Roman" w:hAnsi="Times New Roman"/>
          <w:sz w:val="28"/>
        </w:rPr>
        <w:t xml:space="preserve"> Р Е Ш А Е Т:</w:t>
      </w:r>
    </w:p>
    <w:p w:rsidR="00AA193E" w:rsidRPr="00AA193E" w:rsidRDefault="00AA193E" w:rsidP="00AA193E">
      <w:pPr>
        <w:suppressAutoHyphens/>
        <w:spacing w:after="0" w:line="240" w:lineRule="exact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A193E" w:rsidRPr="00D93B90" w:rsidRDefault="00AA193E" w:rsidP="00D93B90">
      <w:pPr>
        <w:numPr>
          <w:ilvl w:val="0"/>
          <w:numId w:val="8"/>
        </w:numPr>
        <w:tabs>
          <w:tab w:val="num" w:pos="0"/>
          <w:tab w:val="left" w:pos="567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Утвердить основные характеристики бюджета муниципального образования «Город Березники» на 2021 год:</w:t>
      </w:r>
    </w:p>
    <w:p w:rsidR="00AA193E" w:rsidRPr="00D93B90" w:rsidRDefault="00AA193E" w:rsidP="00D93B90">
      <w:pPr>
        <w:tabs>
          <w:tab w:val="left" w:pos="567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1) прогнозируемый общий объем доходов бюджета муниципального образования «Город Березники» в сумме 5 075 926,0 тыс. руб.;</w:t>
      </w:r>
    </w:p>
    <w:p w:rsidR="00AA193E" w:rsidRPr="00D93B90" w:rsidRDefault="00AA193E" w:rsidP="00D93B90">
      <w:pPr>
        <w:tabs>
          <w:tab w:val="left" w:pos="567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2) общий объем расходов бюджета муниципального образования «Город Березники» в сумме 5 201 461,9 тыс. руб.;</w:t>
      </w:r>
    </w:p>
    <w:p w:rsidR="00AA193E" w:rsidRPr="00D93B90" w:rsidRDefault="00AA193E" w:rsidP="00D93B90">
      <w:pPr>
        <w:tabs>
          <w:tab w:val="left" w:pos="567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3) дефицит бюджета муниципального образования «Город Березники» в сумме 125 535,9 тыс. руб.</w:t>
      </w:r>
    </w:p>
    <w:p w:rsidR="00AA193E" w:rsidRPr="00D93B90" w:rsidRDefault="00AA193E" w:rsidP="00D93B90">
      <w:pPr>
        <w:numPr>
          <w:ilvl w:val="0"/>
          <w:numId w:val="8"/>
        </w:numPr>
        <w:tabs>
          <w:tab w:val="num" w:pos="0"/>
          <w:tab w:val="left" w:pos="567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Утвердить основные характеристики бюджета муниципального образования «Город Березники» на 2022 год и на 2023 год:</w:t>
      </w:r>
    </w:p>
    <w:p w:rsidR="00AA193E" w:rsidRDefault="00AA193E" w:rsidP="00D93B90">
      <w:pPr>
        <w:tabs>
          <w:tab w:val="left" w:pos="567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1) прогнозируемый общий объем доходов бюджета муниципального образования</w:t>
      </w:r>
      <w:r w:rsidR="006C6859" w:rsidRPr="00D93B90">
        <w:rPr>
          <w:rFonts w:ascii="Times New Roman" w:hAnsi="Times New Roman"/>
          <w:sz w:val="28"/>
        </w:rPr>
        <w:t xml:space="preserve"> «Город Березники» на 2022 год </w:t>
      </w:r>
      <w:r w:rsidRPr="00D93B90">
        <w:rPr>
          <w:rFonts w:ascii="Times New Roman" w:hAnsi="Times New Roman"/>
          <w:sz w:val="28"/>
        </w:rPr>
        <w:t>в сумме 4 592 611,4 тыс. руб. и на 2023 год в сумме 4 663 925,0 тыс. руб.;</w:t>
      </w:r>
    </w:p>
    <w:p w:rsidR="00AA193E" w:rsidRPr="00D93B90" w:rsidRDefault="00AA193E" w:rsidP="00D93B90">
      <w:pPr>
        <w:tabs>
          <w:tab w:val="left" w:pos="567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 xml:space="preserve">2) общий объем расходов бюджета муниципального образования «Город Березники» на 2022 год в сумме 4 592 611,4 тыс. руб., в том числе </w:t>
      </w:r>
      <w:r w:rsidRPr="00D93B90">
        <w:rPr>
          <w:rFonts w:ascii="Times New Roman" w:hAnsi="Times New Roman"/>
          <w:sz w:val="28"/>
        </w:rPr>
        <w:lastRenderedPageBreak/>
        <w:t>условно утвержденные расходы в сумме 60 297,4 тыс. руб., и на 2023 год в сумме 4 663 925,0 тыс. руб., в том числе условно утвержденные расходы в сумме 121 264,6 тыс. руб.;</w:t>
      </w:r>
    </w:p>
    <w:p w:rsidR="00AA193E" w:rsidRPr="00D93B90" w:rsidRDefault="00AA193E" w:rsidP="00D93B90">
      <w:pPr>
        <w:tabs>
          <w:tab w:val="left" w:pos="567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3) нулевое значение дефицита бюджета муниципального образования «Г</w:t>
      </w:r>
      <w:r w:rsidRPr="00D93B90">
        <w:rPr>
          <w:rFonts w:ascii="Times New Roman" w:hAnsi="Times New Roman"/>
          <w:sz w:val="28"/>
        </w:rPr>
        <w:t>о</w:t>
      </w:r>
      <w:r w:rsidRPr="00D93B90">
        <w:rPr>
          <w:rFonts w:ascii="Times New Roman" w:hAnsi="Times New Roman"/>
          <w:sz w:val="28"/>
        </w:rPr>
        <w:t>род Березники» на 2022 и 2023 годы.</w:t>
      </w:r>
    </w:p>
    <w:p w:rsidR="00AA193E" w:rsidRPr="00D93B90" w:rsidRDefault="00AA193E" w:rsidP="00D93B90">
      <w:pPr>
        <w:numPr>
          <w:ilvl w:val="0"/>
          <w:numId w:val="8"/>
        </w:numPr>
        <w:tabs>
          <w:tab w:val="num" w:pos="0"/>
          <w:tab w:val="left" w:pos="567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Утвердить доходы бюджета муниципального образования «Город Березники» по группам, подгруппам, статьям классификации доходов бюджетов на 2021 год и плановый период 2022-2023 годов согласно приложению 1 к настоящему решению.</w:t>
      </w:r>
    </w:p>
    <w:p w:rsidR="00AA193E" w:rsidRPr="00D93B90" w:rsidRDefault="00AA193E" w:rsidP="00D93B90">
      <w:pPr>
        <w:numPr>
          <w:ilvl w:val="0"/>
          <w:numId w:val="8"/>
        </w:numPr>
        <w:tabs>
          <w:tab w:val="num" w:pos="0"/>
          <w:tab w:val="left" w:pos="567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Установить, что муниципальные унитарные предприятия перечисляют не менее 10</w:t>
      </w:r>
      <w:r w:rsidR="002C6C75">
        <w:rPr>
          <w:rFonts w:ascii="Times New Roman" w:hAnsi="Times New Roman"/>
          <w:sz w:val="28"/>
        </w:rPr>
        <w:t xml:space="preserve"> </w:t>
      </w:r>
      <w:r w:rsidRPr="00D93B90">
        <w:rPr>
          <w:rFonts w:ascii="Times New Roman" w:hAnsi="Times New Roman"/>
          <w:sz w:val="28"/>
        </w:rPr>
        <w:t>% прибыли, остающейся после уплаты налогов и иных об</w:t>
      </w:r>
      <w:r w:rsidRPr="00D93B90">
        <w:rPr>
          <w:rFonts w:ascii="Times New Roman" w:hAnsi="Times New Roman"/>
          <w:sz w:val="28"/>
        </w:rPr>
        <w:t>я</w:t>
      </w:r>
      <w:r w:rsidRPr="00D93B90">
        <w:rPr>
          <w:rFonts w:ascii="Times New Roman" w:hAnsi="Times New Roman"/>
          <w:sz w:val="28"/>
        </w:rPr>
        <w:t>зательных платежей, в доход бюджета муниципального образования «Город Березники» в соответствии с порядком, определенным муниципальным пр</w:t>
      </w:r>
      <w:r w:rsidRPr="00D93B90">
        <w:rPr>
          <w:rFonts w:ascii="Times New Roman" w:hAnsi="Times New Roman"/>
          <w:sz w:val="28"/>
        </w:rPr>
        <w:t>а</w:t>
      </w:r>
      <w:r w:rsidRPr="00D93B90">
        <w:rPr>
          <w:rFonts w:ascii="Times New Roman" w:hAnsi="Times New Roman"/>
          <w:sz w:val="28"/>
        </w:rPr>
        <w:t>вовым актом Администрации города Березники.</w:t>
      </w:r>
    </w:p>
    <w:p w:rsidR="00AA193E" w:rsidRPr="00D93B90" w:rsidRDefault="00AA193E" w:rsidP="00D93B90">
      <w:pPr>
        <w:numPr>
          <w:ilvl w:val="0"/>
          <w:numId w:val="8"/>
        </w:numPr>
        <w:tabs>
          <w:tab w:val="num" w:pos="0"/>
          <w:tab w:val="left" w:pos="567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Утвердить распределение бюджетных ассигнований бюджета муниципального образования «Город Березники» по целевым статьям (муниципальным программам и непрограммным направлениям деятельности), гру</w:t>
      </w:r>
      <w:r w:rsidRPr="00D93B90">
        <w:rPr>
          <w:rFonts w:ascii="Times New Roman" w:hAnsi="Times New Roman"/>
          <w:sz w:val="28"/>
        </w:rPr>
        <w:t>п</w:t>
      </w:r>
      <w:r w:rsidRPr="00D93B90">
        <w:rPr>
          <w:rFonts w:ascii="Times New Roman" w:hAnsi="Times New Roman"/>
          <w:sz w:val="28"/>
        </w:rPr>
        <w:t>пам видов расходов классификации расходов бюджетов на 2021 год и</w:t>
      </w:r>
      <w:r w:rsidR="00E961F8">
        <w:rPr>
          <w:rFonts w:ascii="Times New Roman" w:hAnsi="Times New Roman"/>
          <w:sz w:val="28"/>
        </w:rPr>
        <w:t xml:space="preserve"> </w:t>
      </w:r>
      <w:r w:rsidRPr="00D93B90">
        <w:rPr>
          <w:rFonts w:ascii="Times New Roman" w:hAnsi="Times New Roman"/>
          <w:sz w:val="28"/>
        </w:rPr>
        <w:t>план</w:t>
      </w:r>
      <w:r w:rsidRPr="00D93B90">
        <w:rPr>
          <w:rFonts w:ascii="Times New Roman" w:hAnsi="Times New Roman"/>
          <w:sz w:val="28"/>
        </w:rPr>
        <w:t>о</w:t>
      </w:r>
      <w:r w:rsidRPr="00D93B90">
        <w:rPr>
          <w:rFonts w:ascii="Times New Roman" w:hAnsi="Times New Roman"/>
          <w:sz w:val="28"/>
        </w:rPr>
        <w:t>вый период 2022-2023 годов согласно приложению 2 к настоящему решению.</w:t>
      </w:r>
    </w:p>
    <w:p w:rsidR="00AA193E" w:rsidRPr="00D93B90" w:rsidRDefault="00AA193E" w:rsidP="00D93B90">
      <w:pPr>
        <w:numPr>
          <w:ilvl w:val="0"/>
          <w:numId w:val="8"/>
        </w:numPr>
        <w:tabs>
          <w:tab w:val="num" w:pos="0"/>
          <w:tab w:val="left" w:pos="567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Утвердить ведомственную структуру расходов бюджета муниципального образования «Город Березники»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</w:t>
      </w:r>
      <w:r w:rsidRPr="00D93B90">
        <w:rPr>
          <w:rFonts w:ascii="Times New Roman" w:hAnsi="Times New Roman"/>
          <w:sz w:val="28"/>
        </w:rPr>
        <w:t>п</w:t>
      </w:r>
      <w:r w:rsidRPr="00D93B90">
        <w:rPr>
          <w:rFonts w:ascii="Times New Roman" w:hAnsi="Times New Roman"/>
          <w:sz w:val="28"/>
        </w:rPr>
        <w:t>пам видов расходов классификации расходов бюджетов) на 2021 год и пл</w:t>
      </w:r>
      <w:r w:rsidRPr="00D93B90">
        <w:rPr>
          <w:rFonts w:ascii="Times New Roman" w:hAnsi="Times New Roman"/>
          <w:sz w:val="28"/>
        </w:rPr>
        <w:t>а</w:t>
      </w:r>
      <w:r w:rsidRPr="00D93B90">
        <w:rPr>
          <w:rFonts w:ascii="Times New Roman" w:hAnsi="Times New Roman"/>
          <w:sz w:val="28"/>
        </w:rPr>
        <w:t>новый период 2022-2023 годов согласно приложению 3 к настоящему реш</w:t>
      </w:r>
      <w:r w:rsidRPr="00D93B90">
        <w:rPr>
          <w:rFonts w:ascii="Times New Roman" w:hAnsi="Times New Roman"/>
          <w:sz w:val="28"/>
        </w:rPr>
        <w:t>е</w:t>
      </w:r>
      <w:r w:rsidRPr="00D93B90">
        <w:rPr>
          <w:rFonts w:ascii="Times New Roman" w:hAnsi="Times New Roman"/>
          <w:sz w:val="28"/>
        </w:rPr>
        <w:t>нию.</w:t>
      </w:r>
    </w:p>
    <w:p w:rsidR="00AA193E" w:rsidRPr="00D93B90" w:rsidRDefault="00AA193E" w:rsidP="00D93B90">
      <w:pPr>
        <w:numPr>
          <w:ilvl w:val="0"/>
          <w:numId w:val="8"/>
        </w:numPr>
        <w:tabs>
          <w:tab w:val="num" w:pos="0"/>
          <w:tab w:val="left" w:pos="567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Предусмотреть в составе бюджета муниципального образования «Город Березники» межбюджетные трансферты, передаваемые из краевого бюджета, на 2021 год в сумме 2 481 427,1 тыс.</w:t>
      </w:r>
      <w:r w:rsidR="006C6859" w:rsidRPr="00D93B90">
        <w:rPr>
          <w:rFonts w:ascii="Times New Roman" w:hAnsi="Times New Roman"/>
          <w:sz w:val="28"/>
        </w:rPr>
        <w:t xml:space="preserve"> </w:t>
      </w:r>
      <w:r w:rsidRPr="00D93B90">
        <w:rPr>
          <w:rFonts w:ascii="Times New Roman" w:hAnsi="Times New Roman"/>
          <w:sz w:val="28"/>
        </w:rPr>
        <w:t>руб., на 2022 год в сумме 2 120 407,3 тыс. руб., на 2023 год в сумме 2 117 360,1 тыс. руб. согласно приложению 4 к настоящему решению.</w:t>
      </w:r>
    </w:p>
    <w:p w:rsidR="00AA193E" w:rsidRPr="00D93B90" w:rsidRDefault="00AA193E" w:rsidP="00D93B90">
      <w:pPr>
        <w:numPr>
          <w:ilvl w:val="0"/>
          <w:numId w:val="8"/>
        </w:numPr>
        <w:tabs>
          <w:tab w:val="num" w:pos="0"/>
          <w:tab w:val="left" w:pos="567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Утвердить общий объем бюджетных ассигнований на осуществление бюджетных инвестиций в форме капитальных вложений и предоставление субсидий на осуществление капитальных вложений в объекты муниц</w:t>
      </w:r>
      <w:r w:rsidRPr="00D93B90">
        <w:rPr>
          <w:rFonts w:ascii="Times New Roman" w:hAnsi="Times New Roman"/>
          <w:sz w:val="28"/>
        </w:rPr>
        <w:t>и</w:t>
      </w:r>
      <w:r w:rsidRPr="00D93B90">
        <w:rPr>
          <w:rFonts w:ascii="Times New Roman" w:hAnsi="Times New Roman"/>
          <w:sz w:val="28"/>
        </w:rPr>
        <w:t>пальной собственности муниципального образования «Город Березники» (далее - объекты муниципальной собственности) на 2021 год в сумме 311 291,8 тыс. руб., на 2022 год в сумме 254 133,8 тыс. руб., на 2023 год в сумме 273 597,1 тыс. руб.</w:t>
      </w:r>
    </w:p>
    <w:p w:rsidR="00AA193E" w:rsidRPr="00D93B90" w:rsidRDefault="00AA193E" w:rsidP="00D93B90">
      <w:pPr>
        <w:numPr>
          <w:ilvl w:val="0"/>
          <w:numId w:val="8"/>
        </w:numPr>
        <w:tabs>
          <w:tab w:val="clear" w:pos="1778"/>
          <w:tab w:val="num" w:pos="0"/>
          <w:tab w:val="left" w:pos="567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 xml:space="preserve">Предоставить муниципальному казенному учреждению «Управление капитального строительства» право выступать получателем бюджетных ассигнований на осуществление бюджетных инвестиций в объекты капитального строительства муниципальной собственности и получателем бюджетных ассигнований, предусмотренных на проведение ремонтов объектов муниципальной собственности, в том числе находящихся в оперативном управлении муниципальных бюджетных, казенных и </w:t>
      </w:r>
      <w:r w:rsidRPr="00D93B90">
        <w:rPr>
          <w:rFonts w:ascii="Times New Roman" w:hAnsi="Times New Roman"/>
          <w:sz w:val="28"/>
        </w:rPr>
        <w:lastRenderedPageBreak/>
        <w:t>автономных учреждений, с выполнением функций заказчика и (или) технического надзора.</w:t>
      </w:r>
    </w:p>
    <w:p w:rsidR="00AA193E" w:rsidRPr="00D93B90" w:rsidRDefault="00AA193E" w:rsidP="00D93B90">
      <w:pPr>
        <w:numPr>
          <w:ilvl w:val="0"/>
          <w:numId w:val="8"/>
        </w:numPr>
        <w:tabs>
          <w:tab w:val="num" w:pos="0"/>
          <w:tab w:val="left" w:pos="567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Утвердить общий объем бюджетных ассигнований на исполнение публичных нормативных обязательств на 2021 год и плановый период 2022-2023 годов в размере по 17 367,6 тыс. руб. ежегодно.</w:t>
      </w:r>
    </w:p>
    <w:p w:rsidR="00AA193E" w:rsidRPr="00D93B90" w:rsidRDefault="00AA193E" w:rsidP="00D93B90">
      <w:pPr>
        <w:numPr>
          <w:ilvl w:val="0"/>
          <w:numId w:val="8"/>
        </w:numPr>
        <w:tabs>
          <w:tab w:val="num" w:pos="0"/>
          <w:tab w:val="left" w:pos="567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Утвердить объем бюджетных ассигнований муниципального дорожного фонда муниципального образования «Город Березники» на 2021 год в сумме 595 105,0 тыс. руб., на 2022 год в сумме 494 804,8 тыс. руб. и на 2023 год в сумме 494 844,0 тыс. руб.</w:t>
      </w:r>
    </w:p>
    <w:p w:rsidR="00AA193E" w:rsidRPr="00D93B90" w:rsidRDefault="00AA193E" w:rsidP="00D93B90">
      <w:pPr>
        <w:tabs>
          <w:tab w:val="left" w:pos="567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Утвердить распределение средств муниципального дорожного фонда муниципального образования «Город Березники» на 2021 год и плановый период 2022-2023 годов согласно приложению 5 к настоящему решению.</w:t>
      </w:r>
    </w:p>
    <w:p w:rsidR="00AA193E" w:rsidRPr="00D93B90" w:rsidRDefault="00AA193E" w:rsidP="00D93B90">
      <w:pPr>
        <w:numPr>
          <w:ilvl w:val="0"/>
          <w:numId w:val="8"/>
        </w:numPr>
        <w:tabs>
          <w:tab w:val="num" w:pos="0"/>
          <w:tab w:val="left" w:pos="567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Установить объём резервного фонда Администрации города Березники на 2021 год и плановый период 2022-2023 годов в размере по</w:t>
      </w:r>
      <w:r w:rsidR="006C6859" w:rsidRPr="00D93B90">
        <w:rPr>
          <w:rFonts w:ascii="Times New Roman" w:hAnsi="Times New Roman"/>
          <w:sz w:val="28"/>
        </w:rPr>
        <w:t xml:space="preserve"> </w:t>
      </w:r>
      <w:r w:rsidRPr="00D93B90">
        <w:rPr>
          <w:rFonts w:ascii="Times New Roman" w:hAnsi="Times New Roman"/>
          <w:sz w:val="28"/>
        </w:rPr>
        <w:t>10 000,0 тыс. руб. ежегодно.</w:t>
      </w:r>
    </w:p>
    <w:p w:rsidR="00AA193E" w:rsidRPr="00D93B90" w:rsidRDefault="00AA193E" w:rsidP="00D93B90">
      <w:pPr>
        <w:numPr>
          <w:ilvl w:val="0"/>
          <w:numId w:val="8"/>
        </w:numPr>
        <w:tabs>
          <w:tab w:val="num" w:pos="0"/>
          <w:tab w:val="left" w:pos="567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Утвердить источники финансирования дефицита бюджета муниципального образования «Город Березники» на 2021 год и плановый период 2022-2023 годов согласно приложению 6 к настоящему решению.</w:t>
      </w:r>
    </w:p>
    <w:p w:rsidR="00AA193E" w:rsidRPr="00D93B90" w:rsidRDefault="00AA193E" w:rsidP="00D93B90">
      <w:pPr>
        <w:numPr>
          <w:ilvl w:val="0"/>
          <w:numId w:val="8"/>
        </w:numPr>
        <w:tabs>
          <w:tab w:val="num" w:pos="0"/>
          <w:tab w:val="left" w:pos="567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Установить нулевое значение предельного объема муниципального внутреннего долга на 2021, 2022 и 2023 годы.</w:t>
      </w:r>
    </w:p>
    <w:p w:rsidR="00AA193E" w:rsidRPr="00D93B90" w:rsidRDefault="00AA193E" w:rsidP="00D93B90">
      <w:pPr>
        <w:numPr>
          <w:ilvl w:val="0"/>
          <w:numId w:val="8"/>
        </w:numPr>
        <w:tabs>
          <w:tab w:val="num" w:pos="0"/>
          <w:tab w:val="left" w:pos="567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Установить нулевое значение верхнего предела муниципального внутреннего долга на 01.01.2022 года, на 01.01.2023 года и на 01.01.2024 года.</w:t>
      </w:r>
    </w:p>
    <w:p w:rsidR="00AA193E" w:rsidRPr="00D93B90" w:rsidRDefault="00AA193E" w:rsidP="00D93B90">
      <w:pPr>
        <w:numPr>
          <w:ilvl w:val="0"/>
          <w:numId w:val="8"/>
        </w:numPr>
        <w:tabs>
          <w:tab w:val="num" w:pos="0"/>
          <w:tab w:val="left" w:pos="567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Утвердить Программу внутренних заимствований муниципального образования «Город Березники» на 2021 год и плановый период 2022-2023 годов согласно приложению 7 к настоящему решению.</w:t>
      </w:r>
    </w:p>
    <w:p w:rsidR="00AA193E" w:rsidRPr="00D93B90" w:rsidRDefault="00AA193E" w:rsidP="00D93B90">
      <w:pPr>
        <w:numPr>
          <w:ilvl w:val="0"/>
          <w:numId w:val="8"/>
        </w:numPr>
        <w:tabs>
          <w:tab w:val="num" w:pos="0"/>
          <w:tab w:val="left" w:pos="567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Утвердить Программу муниципальных гарантий муниципального образования «Город Березники» на 2021 год и плановый период 2022-2023 годов согласно приложению 8 к настоящему решению.</w:t>
      </w:r>
    </w:p>
    <w:p w:rsidR="00AA193E" w:rsidRPr="00D93B90" w:rsidRDefault="00AA193E" w:rsidP="00D93B90">
      <w:pPr>
        <w:numPr>
          <w:ilvl w:val="0"/>
          <w:numId w:val="8"/>
        </w:numPr>
        <w:tabs>
          <w:tab w:val="num" w:pos="0"/>
          <w:tab w:val="left" w:pos="567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Установить, что предоставление муниципальных гарантий муниципального образования «Город Березники» юридическим лицам</w:t>
      </w:r>
      <w:r w:rsidR="00E961F8">
        <w:rPr>
          <w:rFonts w:ascii="Times New Roman" w:hAnsi="Times New Roman"/>
          <w:sz w:val="28"/>
        </w:rPr>
        <w:t xml:space="preserve"> </w:t>
      </w:r>
      <w:r w:rsidRPr="00D93B90">
        <w:rPr>
          <w:rFonts w:ascii="Times New Roman" w:hAnsi="Times New Roman"/>
          <w:sz w:val="28"/>
        </w:rPr>
        <w:t>для обеспечения их обязательств перед третьими лицами в 2021 году</w:t>
      </w:r>
      <w:r w:rsidR="00E961F8">
        <w:rPr>
          <w:rFonts w:ascii="Times New Roman" w:hAnsi="Times New Roman"/>
          <w:sz w:val="28"/>
        </w:rPr>
        <w:t xml:space="preserve"> </w:t>
      </w:r>
      <w:r w:rsidRPr="00D93B90">
        <w:rPr>
          <w:rFonts w:ascii="Times New Roman" w:hAnsi="Times New Roman"/>
          <w:sz w:val="28"/>
        </w:rPr>
        <w:t>и плановом периоде 2022-2023 годах не производить.</w:t>
      </w:r>
    </w:p>
    <w:p w:rsidR="00AA193E" w:rsidRPr="00D93B90" w:rsidRDefault="00AA193E" w:rsidP="00D93B90">
      <w:pPr>
        <w:numPr>
          <w:ilvl w:val="0"/>
          <w:numId w:val="8"/>
        </w:numPr>
        <w:tabs>
          <w:tab w:val="num" w:pos="0"/>
          <w:tab w:val="left" w:pos="567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Установить, что Администрация города Березники вправе привлекать заёмные средства в виде бюджетных кредитов из краевого бюджета для покрытия временных кассовых разрывов, возникающих при исполнении бюджета муниципального образования «Город Березники», и для обеспеч</w:t>
      </w:r>
      <w:r w:rsidRPr="00D93B90">
        <w:rPr>
          <w:rFonts w:ascii="Times New Roman" w:hAnsi="Times New Roman"/>
          <w:sz w:val="28"/>
        </w:rPr>
        <w:t>е</w:t>
      </w:r>
      <w:r w:rsidR="00903828">
        <w:rPr>
          <w:rFonts w:ascii="Times New Roman" w:hAnsi="Times New Roman"/>
          <w:sz w:val="28"/>
        </w:rPr>
        <w:t xml:space="preserve">ния </w:t>
      </w:r>
      <w:r w:rsidRPr="00D93B90">
        <w:rPr>
          <w:rFonts w:ascii="Times New Roman" w:hAnsi="Times New Roman"/>
          <w:sz w:val="28"/>
        </w:rPr>
        <w:t>исполнения вопросов местного значения.</w:t>
      </w:r>
    </w:p>
    <w:p w:rsidR="00AA193E" w:rsidRPr="00D93B90" w:rsidRDefault="00AA193E" w:rsidP="00D93B90">
      <w:pPr>
        <w:numPr>
          <w:ilvl w:val="0"/>
          <w:numId w:val="8"/>
        </w:numPr>
        <w:tabs>
          <w:tab w:val="num" w:pos="0"/>
          <w:tab w:val="left" w:pos="567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Установить, что за счет средств бюджета муниципального образования «Город Березники» предоставляются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услуг:</w:t>
      </w:r>
    </w:p>
    <w:p w:rsidR="00AA193E" w:rsidRPr="00D93B90" w:rsidRDefault="00AA193E" w:rsidP="00D93B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1) в рамках муниципальной программы «Экономическое развитие»:</w:t>
      </w:r>
    </w:p>
    <w:p w:rsidR="00AA193E" w:rsidRPr="00D93B90" w:rsidRDefault="00AA193E" w:rsidP="00D93B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lastRenderedPageBreak/>
        <w:t>1.1) в целях возмещения части затрат, связанных с осуществлением сельскохозяйственной деятельности;</w:t>
      </w:r>
    </w:p>
    <w:p w:rsidR="00AA193E" w:rsidRPr="00D93B90" w:rsidRDefault="00AA193E" w:rsidP="00D93B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1.2) в целях возмещения затрат (части затрат), связанных с приобретением оборудования, субъектам малого и среднего предпринимательства;</w:t>
      </w:r>
    </w:p>
    <w:p w:rsidR="00AA193E" w:rsidRPr="00D93B90" w:rsidRDefault="00AA193E" w:rsidP="00D93B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1.3) в целях возмещения затрат (части затрат) вновь зарегистрированным и действующим менее одного года субъектам малого предпринимательства;</w:t>
      </w:r>
    </w:p>
    <w:p w:rsidR="00AA193E" w:rsidRPr="00D93B90" w:rsidRDefault="00AA193E" w:rsidP="00D93B90">
      <w:pPr>
        <w:tabs>
          <w:tab w:val="left" w:pos="567"/>
          <w:tab w:val="num" w:pos="1134"/>
          <w:tab w:val="num" w:pos="688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2) в рамках муниципальной программы «Жилище и транспорт»:</w:t>
      </w:r>
    </w:p>
    <w:p w:rsidR="00AA193E" w:rsidRPr="00D93B90" w:rsidRDefault="00AA193E" w:rsidP="00D93B90">
      <w:pPr>
        <w:tabs>
          <w:tab w:val="left" w:pos="567"/>
          <w:tab w:val="num" w:pos="1134"/>
          <w:tab w:val="num" w:pos="688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2.1) в целях возмещения недополученных доходов, связанных</w:t>
      </w:r>
      <w:r w:rsidR="00E961F8">
        <w:rPr>
          <w:rFonts w:ascii="Times New Roman" w:hAnsi="Times New Roman"/>
          <w:sz w:val="28"/>
        </w:rPr>
        <w:t xml:space="preserve"> </w:t>
      </w:r>
      <w:r w:rsidRPr="00D93B90">
        <w:rPr>
          <w:rFonts w:ascii="Times New Roman" w:hAnsi="Times New Roman"/>
          <w:sz w:val="28"/>
        </w:rPr>
        <w:t>с предоставлением услуг по перевозке пассажиров по маршрутам регуля</w:t>
      </w:r>
      <w:r w:rsidRPr="00D93B90">
        <w:rPr>
          <w:rFonts w:ascii="Times New Roman" w:hAnsi="Times New Roman"/>
          <w:sz w:val="28"/>
        </w:rPr>
        <w:t>р</w:t>
      </w:r>
      <w:r w:rsidRPr="00D93B90">
        <w:rPr>
          <w:rFonts w:ascii="Times New Roman" w:hAnsi="Times New Roman"/>
          <w:sz w:val="28"/>
        </w:rPr>
        <w:t>ных перевозок муниципального образования «Город Березники»;</w:t>
      </w:r>
    </w:p>
    <w:p w:rsidR="00AA193E" w:rsidRPr="00D93B90" w:rsidRDefault="00AA193E" w:rsidP="00D93B90">
      <w:pPr>
        <w:tabs>
          <w:tab w:val="left" w:pos="567"/>
          <w:tab w:val="num" w:pos="1134"/>
          <w:tab w:val="num" w:pos="688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2.2) в целях возмещения недополученных доходов, связанных с предоставлением льготного проезда по проездным документам для учащи</w:t>
      </w:r>
      <w:r w:rsidRPr="00D93B90">
        <w:rPr>
          <w:rFonts w:ascii="Times New Roman" w:hAnsi="Times New Roman"/>
          <w:sz w:val="28"/>
        </w:rPr>
        <w:t>х</w:t>
      </w:r>
      <w:r w:rsidRPr="00D93B90">
        <w:rPr>
          <w:rFonts w:ascii="Times New Roman" w:hAnsi="Times New Roman"/>
          <w:sz w:val="28"/>
        </w:rPr>
        <w:t>ся очной формы обучения профессиональных образовательных организаций и образовательных организаций высшего образования, учащихся общеобразовательных организаций по маршрутам регулярных перевозок муниципальн</w:t>
      </w:r>
      <w:r w:rsidRPr="00D93B90">
        <w:rPr>
          <w:rFonts w:ascii="Times New Roman" w:hAnsi="Times New Roman"/>
          <w:sz w:val="28"/>
        </w:rPr>
        <w:t>о</w:t>
      </w:r>
      <w:r w:rsidRPr="00D93B90">
        <w:rPr>
          <w:rFonts w:ascii="Times New Roman" w:hAnsi="Times New Roman"/>
          <w:sz w:val="28"/>
        </w:rPr>
        <w:t>го образования «Город Березники»;</w:t>
      </w:r>
    </w:p>
    <w:p w:rsidR="00AA193E" w:rsidRPr="00D93B90" w:rsidRDefault="00AA193E" w:rsidP="00D93B90">
      <w:pPr>
        <w:tabs>
          <w:tab w:val="left" w:pos="567"/>
          <w:tab w:val="num" w:pos="1134"/>
          <w:tab w:val="num" w:pos="688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2.3) в целях финансового обеспечения затрат в связи с выполнением работ по приведению в нормативное и безопасное состояние зеленого хозяйства придомовых территорий многоквартирных домов;</w:t>
      </w:r>
    </w:p>
    <w:p w:rsidR="00AA193E" w:rsidRPr="00D93B90" w:rsidRDefault="00AA193E" w:rsidP="00D93B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2.4) в целях финансового обеспечения затрат в связи с оказанием дополнительной помощи при возникновении неотложной необходимости</w:t>
      </w:r>
      <w:r w:rsidR="00E961F8">
        <w:rPr>
          <w:rFonts w:ascii="Times New Roman" w:hAnsi="Times New Roman"/>
          <w:sz w:val="28"/>
        </w:rPr>
        <w:t xml:space="preserve"> </w:t>
      </w:r>
      <w:r w:rsidRPr="00D93B90">
        <w:rPr>
          <w:rFonts w:ascii="Times New Roman" w:hAnsi="Times New Roman"/>
          <w:sz w:val="28"/>
        </w:rPr>
        <w:t>в проведении капитального ремонта общего имущества в многоквартирных домах;</w:t>
      </w:r>
    </w:p>
    <w:p w:rsidR="00AA193E" w:rsidRPr="00D93B90" w:rsidRDefault="00AA193E" w:rsidP="00D93B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2.5) в целях возмещения затрат в связи с выполнением работ</w:t>
      </w:r>
      <w:r w:rsidR="00E961F8">
        <w:rPr>
          <w:rFonts w:ascii="Times New Roman" w:hAnsi="Times New Roman"/>
          <w:sz w:val="28"/>
        </w:rPr>
        <w:t xml:space="preserve"> </w:t>
      </w:r>
      <w:r w:rsidRPr="00D93B90">
        <w:rPr>
          <w:rFonts w:ascii="Times New Roman" w:hAnsi="Times New Roman"/>
          <w:sz w:val="28"/>
        </w:rPr>
        <w:t>по капитальному ремонту и ремонту объектов коммунальной инфраструктуры;</w:t>
      </w:r>
    </w:p>
    <w:p w:rsidR="00AA193E" w:rsidRPr="00D93B90" w:rsidRDefault="00AA193E" w:rsidP="00D93B90">
      <w:pPr>
        <w:tabs>
          <w:tab w:val="left" w:pos="567"/>
          <w:tab w:val="num" w:pos="1134"/>
          <w:tab w:val="num" w:pos="688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3) в рамках муниципальной программы «Комплексное благоустройство территории» в целях возмещения затрат, связанных с выполнением работ по с</w:t>
      </w:r>
      <w:r w:rsidRPr="00D93B90">
        <w:rPr>
          <w:rFonts w:ascii="Times New Roman" w:hAnsi="Times New Roman"/>
          <w:sz w:val="28"/>
        </w:rPr>
        <w:t>о</w:t>
      </w:r>
      <w:r w:rsidRPr="00D93B90">
        <w:rPr>
          <w:rFonts w:ascii="Times New Roman" w:hAnsi="Times New Roman"/>
          <w:sz w:val="28"/>
        </w:rPr>
        <w:t>держанию общественных туалетных модулей.</w:t>
      </w:r>
    </w:p>
    <w:p w:rsidR="00AA193E" w:rsidRPr="00D93B90" w:rsidRDefault="00AA193E" w:rsidP="00D93B90">
      <w:pPr>
        <w:tabs>
          <w:tab w:val="left" w:pos="567"/>
          <w:tab w:val="num" w:pos="1134"/>
          <w:tab w:val="num" w:pos="688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Порядки предоставления субсидий из бюджета муниципального образования «Город Березники», предусмотренные настоящим пунктом, устанавливаются муниципальными правовыми актами Администрации города Бере</w:t>
      </w:r>
      <w:r w:rsidRPr="00D93B90">
        <w:rPr>
          <w:rFonts w:ascii="Times New Roman" w:hAnsi="Times New Roman"/>
          <w:sz w:val="28"/>
        </w:rPr>
        <w:t>з</w:t>
      </w:r>
      <w:r w:rsidRPr="00D93B90">
        <w:rPr>
          <w:rFonts w:ascii="Times New Roman" w:hAnsi="Times New Roman"/>
          <w:sz w:val="28"/>
        </w:rPr>
        <w:t>ники.</w:t>
      </w:r>
    </w:p>
    <w:p w:rsidR="00AA193E" w:rsidRPr="00D93B90" w:rsidRDefault="00AA193E" w:rsidP="00D93B90">
      <w:pPr>
        <w:numPr>
          <w:ilvl w:val="0"/>
          <w:numId w:val="8"/>
        </w:numPr>
        <w:tabs>
          <w:tab w:val="num" w:pos="0"/>
          <w:tab w:val="left" w:pos="567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Установить, что за счет средств бюджета муниципального образования «Город Березники» предоставляются, в соответствии с муниципальными правовыми актами Администрации города Березники, юридическим лицам (за исключением муниципальных учреждений), индивидуальным предпринимателям, физическим лицам гранты в форме субсидий, в том чи</w:t>
      </w:r>
      <w:r w:rsidRPr="00D93B90">
        <w:rPr>
          <w:rFonts w:ascii="Times New Roman" w:hAnsi="Times New Roman"/>
          <w:sz w:val="28"/>
        </w:rPr>
        <w:t>с</w:t>
      </w:r>
      <w:r w:rsidRPr="00D93B90">
        <w:rPr>
          <w:rFonts w:ascii="Times New Roman" w:hAnsi="Times New Roman"/>
          <w:sz w:val="28"/>
        </w:rPr>
        <w:t>ле предоставляемых на конкурсной основе.</w:t>
      </w:r>
    </w:p>
    <w:p w:rsidR="00AA193E" w:rsidRPr="00D93B90" w:rsidRDefault="00AA193E" w:rsidP="00D93B90">
      <w:pPr>
        <w:tabs>
          <w:tab w:val="left" w:pos="567"/>
          <w:tab w:val="num" w:pos="1134"/>
          <w:tab w:val="num" w:pos="688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Порядки предоставления грантов в форме субсидий из бюджета муниципального образования «Город Березники» устанавливаются муниципал</w:t>
      </w:r>
      <w:r w:rsidRPr="00D93B90">
        <w:rPr>
          <w:rFonts w:ascii="Times New Roman" w:hAnsi="Times New Roman"/>
          <w:sz w:val="28"/>
        </w:rPr>
        <w:t>ь</w:t>
      </w:r>
      <w:r w:rsidRPr="00D93B90">
        <w:rPr>
          <w:rFonts w:ascii="Times New Roman" w:hAnsi="Times New Roman"/>
          <w:sz w:val="28"/>
        </w:rPr>
        <w:t>ными правовыми актами Администрации города Березники.</w:t>
      </w:r>
    </w:p>
    <w:p w:rsidR="00AA193E" w:rsidRPr="00D93B90" w:rsidRDefault="00AA193E" w:rsidP="00D93B90">
      <w:pPr>
        <w:numPr>
          <w:ilvl w:val="0"/>
          <w:numId w:val="8"/>
        </w:numPr>
        <w:tabs>
          <w:tab w:val="num" w:pos="0"/>
          <w:tab w:val="left" w:pos="567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Установить, что некоммерческим организациям, не являющимся муниципальными учреждениями, могут предоставляться субсидии из бюджета муниципального образования «Город Березники».</w:t>
      </w:r>
    </w:p>
    <w:p w:rsidR="005F437C" w:rsidRDefault="005F437C" w:rsidP="00D93B90">
      <w:pPr>
        <w:tabs>
          <w:tab w:val="left" w:pos="567"/>
          <w:tab w:val="num" w:pos="1134"/>
          <w:tab w:val="num" w:pos="688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A193E" w:rsidRPr="00D93B90" w:rsidRDefault="00AA193E" w:rsidP="00D93B90">
      <w:pPr>
        <w:tabs>
          <w:tab w:val="left" w:pos="567"/>
          <w:tab w:val="num" w:pos="1134"/>
          <w:tab w:val="num" w:pos="688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lastRenderedPageBreak/>
        <w:t>Установить, что за счет средств бюджета муниципального образования «Город Березники» могут предоставляться некоммерческим организациям, не являющимся муниципальными казенными учреждениями, гранты в форме субсидий, в том числе предоставляемых структурными подразделениями Администрации города Березники по результатам проводимых ими конкурсов.</w:t>
      </w:r>
    </w:p>
    <w:p w:rsidR="00AA193E" w:rsidRPr="00D93B90" w:rsidRDefault="00AA193E" w:rsidP="00D93B90">
      <w:pPr>
        <w:tabs>
          <w:tab w:val="left" w:pos="567"/>
          <w:tab w:val="num" w:pos="1134"/>
          <w:tab w:val="num" w:pos="688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Порядки предоставления субсидий и грантов в форме субсидий, предусмотренных настоящим пунктом, устанавливаются муниципальными правовыми актами Администрации города Березники.</w:t>
      </w:r>
    </w:p>
    <w:p w:rsidR="00AA193E" w:rsidRPr="00D93B90" w:rsidRDefault="00AA193E" w:rsidP="00D93B90">
      <w:pPr>
        <w:numPr>
          <w:ilvl w:val="0"/>
          <w:numId w:val="8"/>
        </w:numPr>
        <w:tabs>
          <w:tab w:val="num" w:pos="0"/>
          <w:tab w:val="left" w:pos="567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Средства, поступающие во временное распоряжение органов местного самоуправления муниципального образования «Город Березники»</w:t>
      </w:r>
      <w:r w:rsidR="00E961F8">
        <w:rPr>
          <w:rFonts w:ascii="Times New Roman" w:hAnsi="Times New Roman"/>
          <w:sz w:val="28"/>
        </w:rPr>
        <w:t xml:space="preserve"> </w:t>
      </w:r>
      <w:r w:rsidRPr="00D93B90">
        <w:rPr>
          <w:rFonts w:ascii="Times New Roman" w:hAnsi="Times New Roman"/>
          <w:sz w:val="28"/>
        </w:rPr>
        <w:t>и муниципальных казенных учреждений в соответствии с законодательными</w:t>
      </w:r>
      <w:r w:rsidR="00E961F8">
        <w:rPr>
          <w:rFonts w:ascii="Times New Roman" w:hAnsi="Times New Roman"/>
          <w:sz w:val="28"/>
        </w:rPr>
        <w:t xml:space="preserve"> </w:t>
      </w:r>
      <w:r w:rsidRPr="00D93B90">
        <w:rPr>
          <w:rFonts w:ascii="Times New Roman" w:hAnsi="Times New Roman"/>
          <w:sz w:val="28"/>
        </w:rPr>
        <w:t>и иными нормативными правовыми актами Российской Федерации, учитываются на лицевых счетах, открытых ими в Финансовом управлении админ</w:t>
      </w:r>
      <w:r w:rsidRPr="00D93B90">
        <w:rPr>
          <w:rFonts w:ascii="Times New Roman" w:hAnsi="Times New Roman"/>
          <w:sz w:val="28"/>
        </w:rPr>
        <w:t>и</w:t>
      </w:r>
      <w:r w:rsidRPr="00D93B90">
        <w:rPr>
          <w:rFonts w:ascii="Times New Roman" w:hAnsi="Times New Roman"/>
          <w:sz w:val="28"/>
        </w:rPr>
        <w:t>страции города Березники, в порядке, установленном Финансовым управл</w:t>
      </w:r>
      <w:r w:rsidRPr="00D93B90">
        <w:rPr>
          <w:rFonts w:ascii="Times New Roman" w:hAnsi="Times New Roman"/>
          <w:sz w:val="28"/>
        </w:rPr>
        <w:t>е</w:t>
      </w:r>
      <w:r w:rsidRPr="00D93B90">
        <w:rPr>
          <w:rFonts w:ascii="Times New Roman" w:hAnsi="Times New Roman"/>
          <w:sz w:val="28"/>
        </w:rPr>
        <w:t>нием администрации города Березники.</w:t>
      </w:r>
    </w:p>
    <w:p w:rsidR="00AA193E" w:rsidRPr="00D93B90" w:rsidRDefault="00AA193E" w:rsidP="00D93B90">
      <w:pPr>
        <w:numPr>
          <w:ilvl w:val="0"/>
          <w:numId w:val="8"/>
        </w:numPr>
        <w:tabs>
          <w:tab w:val="num" w:pos="0"/>
          <w:tab w:val="left" w:pos="567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Установить, что главные распорядители и получатели средств бюджета муниципального образования «Город Березники»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AA193E" w:rsidRPr="00D93B90" w:rsidRDefault="00AA193E" w:rsidP="00D93B90">
      <w:pPr>
        <w:tabs>
          <w:tab w:val="left" w:pos="567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в размере до 100 процентов суммы договора (муниципального контракта) по договорам (муниципальным контрактам): об оказании услуг связи, о подписке на печатные издания, об информационном обслуживании топливных карт, о приобретении горюче-смазочных материалов, авиа -</w:t>
      </w:r>
      <w:r w:rsidR="00E961F8">
        <w:rPr>
          <w:rFonts w:ascii="Times New Roman" w:hAnsi="Times New Roman"/>
          <w:sz w:val="28"/>
        </w:rPr>
        <w:t xml:space="preserve"> </w:t>
      </w:r>
      <w:r w:rsidRPr="00D93B90">
        <w:rPr>
          <w:rFonts w:ascii="Times New Roman" w:hAnsi="Times New Roman"/>
          <w:sz w:val="28"/>
        </w:rPr>
        <w:t>и железнодорожных билетов, о гигиеническом обучении, об обучении</w:t>
      </w:r>
      <w:r w:rsidR="00E961F8">
        <w:rPr>
          <w:rFonts w:ascii="Times New Roman" w:hAnsi="Times New Roman"/>
          <w:sz w:val="28"/>
        </w:rPr>
        <w:t xml:space="preserve"> </w:t>
      </w:r>
      <w:r w:rsidRPr="00D93B90">
        <w:rPr>
          <w:rFonts w:ascii="Times New Roman" w:hAnsi="Times New Roman"/>
          <w:sz w:val="28"/>
        </w:rPr>
        <w:t xml:space="preserve">на курсах повышения квалификации (семинарах), об оказании услуг по стоянке автотранспорта, в том числе по договорам </w:t>
      </w:r>
      <w:r w:rsidR="002D6D0D" w:rsidRPr="00D93B90">
        <w:rPr>
          <w:rFonts w:ascii="Times New Roman" w:hAnsi="Times New Roman"/>
          <w:sz w:val="28"/>
        </w:rPr>
        <w:t>хранения, о проведении работ</w:t>
      </w:r>
      <w:r w:rsidR="00D93B90">
        <w:rPr>
          <w:rFonts w:ascii="Times New Roman" w:hAnsi="Times New Roman"/>
          <w:sz w:val="28"/>
        </w:rPr>
        <w:t xml:space="preserve"> </w:t>
      </w:r>
      <w:r w:rsidRPr="00D93B90">
        <w:rPr>
          <w:rFonts w:ascii="Times New Roman" w:hAnsi="Times New Roman"/>
          <w:sz w:val="28"/>
        </w:rPr>
        <w:t>по расчету фоновых концентраций загрязняющих веществ в атмосферном воздухе, о найме жилых помещений, об оплате организац</w:t>
      </w:r>
      <w:r w:rsidR="00903828">
        <w:rPr>
          <w:rFonts w:ascii="Times New Roman" w:hAnsi="Times New Roman"/>
          <w:sz w:val="28"/>
        </w:rPr>
        <w:t>ионных</w:t>
      </w:r>
      <w:r w:rsidRPr="00D93B90">
        <w:rPr>
          <w:rFonts w:ascii="Times New Roman" w:hAnsi="Times New Roman"/>
          <w:sz w:val="28"/>
        </w:rPr>
        <w:t xml:space="preserve"> и регистрационных взносов, о приобретении путевок на санаторно-курортное лечение, об оказании услуг по организации обеспечения отдыха детей и их оздоровления; о подключении объектов к системам тепло-электроснабжения, водоснабжения и водоотведения, об оказании услуг и выполнении работ</w:t>
      </w:r>
      <w:r w:rsidR="00E961F8">
        <w:rPr>
          <w:rFonts w:ascii="Times New Roman" w:hAnsi="Times New Roman"/>
          <w:sz w:val="28"/>
        </w:rPr>
        <w:t xml:space="preserve"> </w:t>
      </w:r>
      <w:r w:rsidRPr="00D93B90">
        <w:rPr>
          <w:rFonts w:ascii="Times New Roman" w:hAnsi="Times New Roman"/>
          <w:sz w:val="28"/>
        </w:rPr>
        <w:t>в сфере внутреннего водного транспорта и судоходства, по договорам обязательного страхования гражданской ответственности владельцев транспортных средств, добровольного страхования транспортных средств, страхования детей от несчастных случаев на время пребывания в детском оздоровительном (спортивном) лагере;</w:t>
      </w:r>
    </w:p>
    <w:p w:rsidR="00AA193E" w:rsidRPr="00D93B90" w:rsidRDefault="00AA193E" w:rsidP="00D93B90">
      <w:pPr>
        <w:tabs>
          <w:tab w:val="left" w:pos="567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в размере, установленном договором (муниципальным контрактом) на выполнение работ, оказание услуг, осуществляемых федеральными государственными учреждениями;</w:t>
      </w:r>
    </w:p>
    <w:p w:rsidR="00AA193E" w:rsidRPr="00D93B90" w:rsidRDefault="00AA193E" w:rsidP="00D93B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в размере до 30 процентов суммы договора (муниципального контракта) на проведение экспертизы проектной документации объектов</w:t>
      </w:r>
      <w:r w:rsidR="00E961F8">
        <w:rPr>
          <w:rFonts w:ascii="Times New Roman" w:hAnsi="Times New Roman"/>
          <w:sz w:val="28"/>
        </w:rPr>
        <w:t xml:space="preserve"> </w:t>
      </w:r>
      <w:r w:rsidRPr="00D93B90">
        <w:rPr>
          <w:rFonts w:ascii="Times New Roman" w:hAnsi="Times New Roman"/>
          <w:sz w:val="28"/>
        </w:rPr>
        <w:t>капитального строительства, на проведение проверки достоверности определения сметной стоимости объектов капитального строительства, на оказание услуг по демилитаризации имущества.</w:t>
      </w:r>
    </w:p>
    <w:p w:rsidR="00AA193E" w:rsidRPr="00D93B90" w:rsidRDefault="00AA193E" w:rsidP="00D93B90">
      <w:pPr>
        <w:tabs>
          <w:tab w:val="left" w:pos="567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lastRenderedPageBreak/>
        <w:t xml:space="preserve">Муниципальные бюджетные и муниципальные автономные учреждения при заключении муниципальных контрактов (договоров) на поставку товаров, выполнение работ и оказание услуг предусматривают авансовые платежи, объемы которых не должны превышать предельные размеры авансовых платежей, установленные </w:t>
      </w:r>
      <w:hyperlink r:id="rId10" w:history="1">
        <w:r w:rsidRPr="00D93B90">
          <w:rPr>
            <w:rFonts w:ascii="Times New Roman" w:hAnsi="Times New Roman"/>
            <w:sz w:val="28"/>
          </w:rPr>
          <w:t>абзацами вторым</w:t>
        </w:r>
      </w:hyperlink>
      <w:r w:rsidRPr="00D93B90">
        <w:rPr>
          <w:rFonts w:ascii="Times New Roman" w:hAnsi="Times New Roman"/>
          <w:sz w:val="28"/>
        </w:rPr>
        <w:t xml:space="preserve">, </w:t>
      </w:r>
      <w:hyperlink r:id="rId11" w:history="1">
        <w:r w:rsidRPr="00D93B90">
          <w:rPr>
            <w:rFonts w:ascii="Times New Roman" w:hAnsi="Times New Roman"/>
            <w:sz w:val="28"/>
          </w:rPr>
          <w:t>третьим</w:t>
        </w:r>
      </w:hyperlink>
      <w:r w:rsidRPr="00D93B90">
        <w:rPr>
          <w:rFonts w:ascii="Times New Roman" w:hAnsi="Times New Roman"/>
          <w:sz w:val="28"/>
        </w:rPr>
        <w:t xml:space="preserve"> и четвертым настоящего пункта.</w:t>
      </w:r>
    </w:p>
    <w:p w:rsidR="00AA193E" w:rsidRPr="00D93B90" w:rsidRDefault="00AA193E" w:rsidP="00D93B90">
      <w:pPr>
        <w:tabs>
          <w:tab w:val="left" w:pos="567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Установить, что главные распорядители бюджетных средств вправе предусматривать авансовые платежи в размере 100 процентов суммы договора (соглашения) при заключении договоров (соглашений) на получение субс</w:t>
      </w:r>
      <w:r w:rsidRPr="00D93B90">
        <w:rPr>
          <w:rFonts w:ascii="Times New Roman" w:hAnsi="Times New Roman"/>
          <w:sz w:val="28"/>
        </w:rPr>
        <w:t>и</w:t>
      </w:r>
      <w:r w:rsidRPr="00D93B90">
        <w:rPr>
          <w:rFonts w:ascii="Times New Roman" w:hAnsi="Times New Roman"/>
          <w:sz w:val="28"/>
        </w:rPr>
        <w:t>дий некоммерческими организациями.</w:t>
      </w:r>
    </w:p>
    <w:p w:rsidR="00AA193E" w:rsidRPr="00D93B90" w:rsidRDefault="00AA193E" w:rsidP="00D93B90">
      <w:pPr>
        <w:numPr>
          <w:ilvl w:val="0"/>
          <w:numId w:val="8"/>
        </w:numPr>
        <w:tabs>
          <w:tab w:val="num" w:pos="0"/>
          <w:tab w:val="left" w:pos="567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Утвердить перечень главных администраторов доходов бюджета муниципального образования «Город Березники» согласно приложению 9 к настоящему решению.</w:t>
      </w:r>
    </w:p>
    <w:p w:rsidR="00AA193E" w:rsidRPr="00D93B90" w:rsidRDefault="00AA193E" w:rsidP="00D93B90">
      <w:pPr>
        <w:numPr>
          <w:ilvl w:val="0"/>
          <w:numId w:val="8"/>
        </w:numPr>
        <w:tabs>
          <w:tab w:val="num" w:pos="0"/>
          <w:tab w:val="left" w:pos="567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Утвердить перечень главных администраторов источников финансирования дефицита бюджета муниципального образования «Город Березн</w:t>
      </w:r>
      <w:r w:rsidRPr="00D93B90">
        <w:rPr>
          <w:rFonts w:ascii="Times New Roman" w:hAnsi="Times New Roman"/>
          <w:sz w:val="28"/>
        </w:rPr>
        <w:t>и</w:t>
      </w:r>
      <w:r w:rsidRPr="00D93B90">
        <w:rPr>
          <w:rFonts w:ascii="Times New Roman" w:hAnsi="Times New Roman"/>
          <w:sz w:val="28"/>
        </w:rPr>
        <w:t>ки» согласно приложению 10 к настоящему решению.</w:t>
      </w:r>
    </w:p>
    <w:p w:rsidR="00AA193E" w:rsidRPr="00D93B90" w:rsidRDefault="00AA193E" w:rsidP="00D93B90">
      <w:pPr>
        <w:numPr>
          <w:ilvl w:val="0"/>
          <w:numId w:val="8"/>
        </w:numPr>
        <w:tabs>
          <w:tab w:val="num" w:pos="0"/>
          <w:tab w:val="left" w:pos="567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Установить согласно пункту 8 статьи 217 Бюджетного кодекса Российской Федерации и пункту 5 статьи 31 Положения о бюджетном процессе муниципального образования «Город Березники», утвержденного решением Березниковской городской Думы от 30 октября 2007 г</w:t>
      </w:r>
      <w:r w:rsidR="006C6859" w:rsidRPr="00D93B90">
        <w:rPr>
          <w:rFonts w:ascii="Times New Roman" w:hAnsi="Times New Roman"/>
          <w:sz w:val="28"/>
        </w:rPr>
        <w:t>.</w:t>
      </w:r>
      <w:r w:rsidRPr="00D93B90">
        <w:rPr>
          <w:rFonts w:ascii="Times New Roman" w:hAnsi="Times New Roman"/>
          <w:sz w:val="28"/>
        </w:rPr>
        <w:t xml:space="preserve"> № 356, следующие основания для внесения изменений в показатели сводной бюджетной росписи без внесения изменений в решение о бюджете муниципального образования «Город Березники» в соответствии с решениями заместителя главы администрации - начальника финансового управления администрации гор</w:t>
      </w:r>
      <w:r w:rsidRPr="00D93B90">
        <w:rPr>
          <w:rFonts w:ascii="Times New Roman" w:hAnsi="Times New Roman"/>
          <w:sz w:val="28"/>
        </w:rPr>
        <w:t>о</w:t>
      </w:r>
      <w:r w:rsidRPr="00D93B90">
        <w:rPr>
          <w:rFonts w:ascii="Times New Roman" w:hAnsi="Times New Roman"/>
          <w:sz w:val="28"/>
        </w:rPr>
        <w:t>да Березники:</w:t>
      </w:r>
    </w:p>
    <w:p w:rsidR="00AA193E" w:rsidRPr="00D93B90" w:rsidRDefault="00AA193E" w:rsidP="00D93B90">
      <w:pPr>
        <w:tabs>
          <w:tab w:val="left" w:pos="567"/>
          <w:tab w:val="num" w:pos="1134"/>
          <w:tab w:val="num" w:pos="2771"/>
          <w:tab w:val="num" w:pos="51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B90">
        <w:rPr>
          <w:rFonts w:ascii="Times New Roman" w:hAnsi="Times New Roman"/>
          <w:sz w:val="28"/>
          <w:szCs w:val="28"/>
        </w:rPr>
        <w:t xml:space="preserve">1) направление остатков средств бюджета </w:t>
      </w:r>
      <w:r w:rsidRPr="00D93B90">
        <w:rPr>
          <w:rFonts w:ascii="Times New Roman" w:hAnsi="Times New Roman"/>
          <w:snapToGrid w:val="0"/>
          <w:sz w:val="28"/>
        </w:rPr>
        <w:t>муниципального образования «Город Березники»</w:t>
      </w:r>
      <w:r w:rsidRPr="00D93B90">
        <w:rPr>
          <w:rFonts w:ascii="Times New Roman" w:hAnsi="Times New Roman"/>
          <w:sz w:val="28"/>
          <w:szCs w:val="28"/>
        </w:rPr>
        <w:t>,</w:t>
      </w:r>
      <w:r w:rsidR="00E961F8">
        <w:rPr>
          <w:rFonts w:ascii="Times New Roman" w:hAnsi="Times New Roman"/>
          <w:sz w:val="28"/>
          <w:szCs w:val="28"/>
        </w:rPr>
        <w:t xml:space="preserve"> </w:t>
      </w:r>
      <w:r w:rsidRPr="00D93B90">
        <w:rPr>
          <w:rFonts w:ascii="Times New Roman" w:hAnsi="Times New Roman"/>
          <w:sz w:val="28"/>
          <w:szCs w:val="28"/>
        </w:rPr>
        <w:t>не использованных на начало текущего финансового года, на расходы с сохранением целевого направления бюджетных средств, с учетом требований пункта 28 настоящего решения;</w:t>
      </w:r>
    </w:p>
    <w:p w:rsidR="00AA193E" w:rsidRPr="00D93B90" w:rsidRDefault="00AA193E" w:rsidP="00D93B90">
      <w:pPr>
        <w:tabs>
          <w:tab w:val="left" w:pos="567"/>
          <w:tab w:val="num" w:pos="1134"/>
          <w:tab w:val="num" w:pos="2771"/>
          <w:tab w:val="num" w:pos="51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B90">
        <w:rPr>
          <w:rFonts w:ascii="Times New Roman" w:hAnsi="Times New Roman"/>
          <w:sz w:val="28"/>
          <w:szCs w:val="28"/>
        </w:rPr>
        <w:t xml:space="preserve">2) изменение (уточнение) бюджетной классификации расходов бюджета, источников финансирования дефицита бюджета без изменения целевого направления средств; </w:t>
      </w:r>
    </w:p>
    <w:p w:rsidR="00AA193E" w:rsidRPr="00D93B90" w:rsidRDefault="00AA193E" w:rsidP="00D93B90">
      <w:pPr>
        <w:tabs>
          <w:tab w:val="left" w:pos="567"/>
          <w:tab w:val="num" w:pos="1134"/>
          <w:tab w:val="num" w:pos="2771"/>
          <w:tab w:val="num" w:pos="51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B90">
        <w:rPr>
          <w:rFonts w:ascii="Times New Roman" w:hAnsi="Times New Roman"/>
          <w:sz w:val="28"/>
          <w:szCs w:val="28"/>
        </w:rPr>
        <w:t>3) перераспределение бюджетных ассигнований с непрограммных мероприятий на мероприятия, финансируемые в рамках муниципальных программ, без изменения целевого направления расходов;</w:t>
      </w:r>
    </w:p>
    <w:p w:rsidR="00AA193E" w:rsidRPr="00D93B90" w:rsidRDefault="00AA193E" w:rsidP="00D93B90">
      <w:pPr>
        <w:tabs>
          <w:tab w:val="left" w:pos="567"/>
          <w:tab w:val="num" w:pos="1134"/>
          <w:tab w:val="num" w:pos="2771"/>
          <w:tab w:val="num" w:pos="51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B90">
        <w:rPr>
          <w:rFonts w:ascii="Times New Roman" w:hAnsi="Times New Roman"/>
          <w:sz w:val="28"/>
          <w:szCs w:val="28"/>
        </w:rPr>
        <w:t>4) перераспределение между кодами бюджетной классификации субсидий на иные цели, выделенных м</w:t>
      </w:r>
      <w:r w:rsidR="002D6D0D" w:rsidRPr="00D93B90">
        <w:rPr>
          <w:rFonts w:ascii="Times New Roman" w:hAnsi="Times New Roman"/>
          <w:sz w:val="28"/>
          <w:szCs w:val="28"/>
        </w:rPr>
        <w:t xml:space="preserve">униципальным бюджетным </w:t>
      </w:r>
      <w:r w:rsidRPr="00D93B90">
        <w:rPr>
          <w:rFonts w:ascii="Times New Roman" w:hAnsi="Times New Roman"/>
          <w:sz w:val="28"/>
          <w:szCs w:val="28"/>
        </w:rPr>
        <w:t>и муниципальным автономным учреждениям;</w:t>
      </w:r>
    </w:p>
    <w:p w:rsidR="00AA193E" w:rsidRPr="00D93B90" w:rsidRDefault="00AA193E" w:rsidP="00D93B90">
      <w:pPr>
        <w:tabs>
          <w:tab w:val="left" w:pos="567"/>
          <w:tab w:val="num" w:pos="1134"/>
          <w:tab w:val="num" w:pos="2771"/>
          <w:tab w:val="num" w:pos="51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B90">
        <w:rPr>
          <w:rFonts w:ascii="Times New Roman" w:hAnsi="Times New Roman"/>
          <w:sz w:val="28"/>
          <w:szCs w:val="28"/>
        </w:rPr>
        <w:t>5) перераспределение бюджетных ассигнований на реализацию мероприятий по переселению граждан из жилищного фонда, признанного непригодным для проживания, между кодами классификации расходов</w:t>
      </w:r>
      <w:r w:rsidR="00E961F8">
        <w:rPr>
          <w:rFonts w:ascii="Times New Roman" w:hAnsi="Times New Roman"/>
          <w:sz w:val="28"/>
          <w:szCs w:val="28"/>
        </w:rPr>
        <w:t xml:space="preserve"> </w:t>
      </w:r>
      <w:r w:rsidRPr="00D93B90">
        <w:rPr>
          <w:rFonts w:ascii="Times New Roman" w:hAnsi="Times New Roman"/>
          <w:sz w:val="28"/>
          <w:szCs w:val="28"/>
        </w:rPr>
        <w:t>бюджетов;</w:t>
      </w:r>
    </w:p>
    <w:p w:rsidR="00AA193E" w:rsidRPr="00D93B90" w:rsidRDefault="00AA193E" w:rsidP="00D93B90">
      <w:pPr>
        <w:tabs>
          <w:tab w:val="left" w:pos="567"/>
          <w:tab w:val="num" w:pos="1134"/>
          <w:tab w:val="num" w:pos="2771"/>
          <w:tab w:val="num" w:pos="51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B90">
        <w:rPr>
          <w:rFonts w:ascii="Times New Roman" w:hAnsi="Times New Roman"/>
          <w:sz w:val="28"/>
          <w:szCs w:val="28"/>
        </w:rPr>
        <w:t>6) увеличение бюджетных ассигнований по отдельным разделам, подразделам, целевым статьям и видам расходов бюджета за счет экономии</w:t>
      </w:r>
      <w:r w:rsidR="00E961F8">
        <w:rPr>
          <w:rFonts w:ascii="Times New Roman" w:hAnsi="Times New Roman"/>
          <w:sz w:val="28"/>
          <w:szCs w:val="28"/>
        </w:rPr>
        <w:t xml:space="preserve"> </w:t>
      </w:r>
      <w:r w:rsidRPr="00D93B90">
        <w:rPr>
          <w:rFonts w:ascii="Times New Roman" w:hAnsi="Times New Roman"/>
          <w:sz w:val="28"/>
          <w:szCs w:val="28"/>
        </w:rPr>
        <w:t>по и</w:t>
      </w:r>
      <w:r w:rsidRPr="00D93B90">
        <w:rPr>
          <w:rFonts w:ascii="Times New Roman" w:hAnsi="Times New Roman"/>
          <w:sz w:val="28"/>
          <w:szCs w:val="28"/>
        </w:rPr>
        <w:t>с</w:t>
      </w:r>
      <w:r w:rsidRPr="00D93B90">
        <w:rPr>
          <w:rFonts w:ascii="Times New Roman" w:hAnsi="Times New Roman"/>
          <w:sz w:val="28"/>
          <w:szCs w:val="28"/>
        </w:rPr>
        <w:t>пользованию в текущем финансовом году бюджетных ассигнований,</w:t>
      </w:r>
      <w:r w:rsidR="00E961F8">
        <w:rPr>
          <w:rFonts w:ascii="Times New Roman" w:hAnsi="Times New Roman"/>
          <w:sz w:val="28"/>
          <w:szCs w:val="28"/>
        </w:rPr>
        <w:t xml:space="preserve"> </w:t>
      </w:r>
      <w:r w:rsidRPr="00D93B90">
        <w:rPr>
          <w:rFonts w:ascii="Times New Roman" w:hAnsi="Times New Roman"/>
          <w:sz w:val="28"/>
          <w:szCs w:val="28"/>
        </w:rPr>
        <w:t xml:space="preserve">в том числе на оказание муниципальных услуг (работ) - в пределах общего </w:t>
      </w:r>
      <w:r w:rsidRPr="00D93B90">
        <w:rPr>
          <w:rFonts w:ascii="Times New Roman" w:hAnsi="Times New Roman"/>
          <w:sz w:val="28"/>
          <w:szCs w:val="28"/>
        </w:rPr>
        <w:lastRenderedPageBreak/>
        <w:t>объема бюджетных ассигнований, предусмотренных главному распорядителю бюджетных средств в текущем финансовом году;</w:t>
      </w:r>
    </w:p>
    <w:p w:rsidR="00AA193E" w:rsidRPr="00D93B90" w:rsidRDefault="00AA193E" w:rsidP="00D93B90">
      <w:pPr>
        <w:tabs>
          <w:tab w:val="left" w:pos="567"/>
          <w:tab w:val="num" w:pos="1134"/>
          <w:tab w:val="num" w:pos="2771"/>
          <w:tab w:val="num" w:pos="51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B90">
        <w:rPr>
          <w:rFonts w:ascii="Times New Roman" w:hAnsi="Times New Roman"/>
          <w:sz w:val="28"/>
          <w:szCs w:val="28"/>
        </w:rPr>
        <w:t>7) перераспределение бюджетных ассигнований между главными распорядителями (получателями) бюджетных средств в пределах общего объема бюджетных ассигнований, предусмотренных на реализацию муниципальной пр</w:t>
      </w:r>
      <w:r w:rsidRPr="00D93B90">
        <w:rPr>
          <w:rFonts w:ascii="Times New Roman" w:hAnsi="Times New Roman"/>
          <w:sz w:val="28"/>
          <w:szCs w:val="28"/>
        </w:rPr>
        <w:t>о</w:t>
      </w:r>
      <w:r w:rsidRPr="00D93B90">
        <w:rPr>
          <w:rFonts w:ascii="Times New Roman" w:hAnsi="Times New Roman"/>
          <w:sz w:val="28"/>
          <w:szCs w:val="28"/>
        </w:rPr>
        <w:t>граммы;</w:t>
      </w:r>
    </w:p>
    <w:p w:rsidR="00AA193E" w:rsidRPr="00D93B90" w:rsidRDefault="00AA193E" w:rsidP="00D93B90">
      <w:pPr>
        <w:tabs>
          <w:tab w:val="left" w:pos="567"/>
          <w:tab w:val="num" w:pos="1134"/>
          <w:tab w:val="num" w:pos="2771"/>
          <w:tab w:val="num" w:pos="51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B90">
        <w:rPr>
          <w:rFonts w:ascii="Times New Roman" w:hAnsi="Times New Roman"/>
          <w:sz w:val="28"/>
          <w:szCs w:val="28"/>
        </w:rPr>
        <w:t>8) перераспределение бюджетных ассигнований между объектами, включенными в реестр объектов капитального строительства муниципальной со</w:t>
      </w:r>
      <w:r w:rsidRPr="00D93B90">
        <w:rPr>
          <w:rFonts w:ascii="Times New Roman" w:hAnsi="Times New Roman"/>
          <w:sz w:val="28"/>
          <w:szCs w:val="28"/>
        </w:rPr>
        <w:t>б</w:t>
      </w:r>
      <w:r w:rsidRPr="00D93B90">
        <w:rPr>
          <w:rFonts w:ascii="Times New Roman" w:hAnsi="Times New Roman"/>
          <w:sz w:val="28"/>
          <w:szCs w:val="28"/>
        </w:rPr>
        <w:t xml:space="preserve">ственности </w:t>
      </w:r>
      <w:r w:rsidRPr="00D93B90">
        <w:rPr>
          <w:rFonts w:ascii="Times New Roman" w:hAnsi="Times New Roman"/>
          <w:snapToGrid w:val="0"/>
          <w:sz w:val="28"/>
        </w:rPr>
        <w:t>муниципального образования «Город Березники»</w:t>
      </w:r>
      <w:r w:rsidRPr="00D93B90">
        <w:rPr>
          <w:rFonts w:ascii="Times New Roman" w:hAnsi="Times New Roman"/>
          <w:sz w:val="28"/>
          <w:szCs w:val="28"/>
        </w:rPr>
        <w:t>;</w:t>
      </w:r>
    </w:p>
    <w:p w:rsidR="00AA193E" w:rsidRPr="00D93B90" w:rsidRDefault="00AA193E" w:rsidP="00D93B90">
      <w:pPr>
        <w:tabs>
          <w:tab w:val="left" w:pos="567"/>
          <w:tab w:val="num" w:pos="1134"/>
          <w:tab w:val="num" w:pos="2771"/>
          <w:tab w:val="num" w:pos="51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B90">
        <w:rPr>
          <w:rFonts w:ascii="Times New Roman" w:hAnsi="Times New Roman"/>
          <w:sz w:val="28"/>
          <w:szCs w:val="28"/>
        </w:rPr>
        <w:t>9) перераспределение бюджетных ассигнований муниципального дорожн</w:t>
      </w:r>
      <w:r w:rsidRPr="00D93B90">
        <w:rPr>
          <w:rFonts w:ascii="Times New Roman" w:hAnsi="Times New Roman"/>
          <w:sz w:val="28"/>
          <w:szCs w:val="28"/>
        </w:rPr>
        <w:t>о</w:t>
      </w:r>
      <w:r w:rsidRPr="00D93B90">
        <w:rPr>
          <w:rFonts w:ascii="Times New Roman" w:hAnsi="Times New Roman"/>
          <w:sz w:val="28"/>
          <w:szCs w:val="28"/>
        </w:rPr>
        <w:t xml:space="preserve">го фонда </w:t>
      </w:r>
      <w:r w:rsidRPr="00D93B90">
        <w:rPr>
          <w:rFonts w:ascii="Times New Roman" w:hAnsi="Times New Roman"/>
          <w:snapToGrid w:val="0"/>
          <w:sz w:val="28"/>
        </w:rPr>
        <w:t xml:space="preserve">муниципального образования «Город Березники» </w:t>
      </w:r>
      <w:r w:rsidRPr="00D93B90">
        <w:rPr>
          <w:rFonts w:ascii="Times New Roman" w:hAnsi="Times New Roman"/>
          <w:sz w:val="28"/>
          <w:szCs w:val="28"/>
        </w:rPr>
        <w:t>между направлениями расходов;</w:t>
      </w:r>
    </w:p>
    <w:p w:rsidR="00AA193E" w:rsidRPr="00D93B90" w:rsidRDefault="00AA193E" w:rsidP="00D93B90">
      <w:pPr>
        <w:tabs>
          <w:tab w:val="num" w:pos="0"/>
          <w:tab w:val="left" w:pos="567"/>
          <w:tab w:val="num" w:pos="1134"/>
          <w:tab w:val="num" w:pos="2771"/>
          <w:tab w:val="num" w:pos="51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B90">
        <w:rPr>
          <w:rFonts w:ascii="Times New Roman" w:hAnsi="Times New Roman"/>
          <w:sz w:val="28"/>
          <w:szCs w:val="28"/>
        </w:rPr>
        <w:t>10) перераспределение между кодами бюджетной классификации объема субсидий на реализацию муниципальных программ, приоритетных муниципальных проектов в рамках приоритетных региональных проектов, инвест</w:t>
      </w:r>
      <w:r w:rsidRPr="00D93B90">
        <w:rPr>
          <w:rFonts w:ascii="Times New Roman" w:hAnsi="Times New Roman"/>
          <w:sz w:val="28"/>
          <w:szCs w:val="28"/>
        </w:rPr>
        <w:t>и</w:t>
      </w:r>
      <w:r w:rsidRPr="00D93B90">
        <w:rPr>
          <w:rFonts w:ascii="Times New Roman" w:hAnsi="Times New Roman"/>
          <w:sz w:val="28"/>
          <w:szCs w:val="28"/>
        </w:rPr>
        <w:t>ционных проектов в текущем финансовом году на сумму экономии либо по причине невыполнения работ ввиду расторжения контракта (договора, соглашения) с подрядчиком по мероприятию (объекту) муниципальной пр</w:t>
      </w:r>
      <w:r w:rsidRPr="00D93B90">
        <w:rPr>
          <w:rFonts w:ascii="Times New Roman" w:hAnsi="Times New Roman"/>
          <w:sz w:val="28"/>
          <w:szCs w:val="28"/>
        </w:rPr>
        <w:t>о</w:t>
      </w:r>
      <w:r w:rsidRPr="00D93B90">
        <w:rPr>
          <w:rFonts w:ascii="Times New Roman" w:hAnsi="Times New Roman"/>
          <w:sz w:val="28"/>
          <w:szCs w:val="28"/>
        </w:rPr>
        <w:t>граммы, инвестиционному проекту;</w:t>
      </w:r>
    </w:p>
    <w:p w:rsidR="00AA193E" w:rsidRPr="00D93B90" w:rsidRDefault="00AA193E" w:rsidP="00D93B90">
      <w:pPr>
        <w:tabs>
          <w:tab w:val="num" w:pos="0"/>
          <w:tab w:val="left" w:pos="567"/>
          <w:tab w:val="num" w:pos="1134"/>
          <w:tab w:val="num" w:pos="2771"/>
          <w:tab w:val="num" w:pos="51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B90">
        <w:rPr>
          <w:rFonts w:ascii="Times New Roman" w:hAnsi="Times New Roman"/>
          <w:sz w:val="28"/>
          <w:szCs w:val="28"/>
        </w:rPr>
        <w:t>11) перераспределение бюджетных ассигнований между кодами бюджетной классификации, включая внесение изменений в наименование субсидии, в целях получения субсидии из краевого и (или) федерального бюджетов на условиях софинансирования расходов на реализацию мероприятий без изменения целевого направления средств;</w:t>
      </w:r>
    </w:p>
    <w:p w:rsidR="00AA193E" w:rsidRPr="00D93B90" w:rsidRDefault="00AA193E" w:rsidP="00D93B90">
      <w:pPr>
        <w:tabs>
          <w:tab w:val="num" w:pos="0"/>
          <w:tab w:val="left" w:pos="567"/>
          <w:tab w:val="num" w:pos="1134"/>
          <w:tab w:val="num" w:pos="2771"/>
          <w:tab w:val="num" w:pos="51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B90">
        <w:rPr>
          <w:rFonts w:ascii="Times New Roman" w:hAnsi="Times New Roman"/>
          <w:sz w:val="28"/>
          <w:szCs w:val="28"/>
        </w:rPr>
        <w:t>12) перераспределение между кодами бюджетной классификации объема единой субвенции, передаваемой на выполнение отдельных государстве</w:t>
      </w:r>
      <w:r w:rsidRPr="00D93B90">
        <w:rPr>
          <w:rFonts w:ascii="Times New Roman" w:hAnsi="Times New Roman"/>
          <w:sz w:val="28"/>
          <w:szCs w:val="28"/>
        </w:rPr>
        <w:t>н</w:t>
      </w:r>
      <w:r w:rsidRPr="00D93B90">
        <w:rPr>
          <w:rFonts w:ascii="Times New Roman" w:hAnsi="Times New Roman"/>
          <w:sz w:val="28"/>
          <w:szCs w:val="28"/>
        </w:rPr>
        <w:t>ных полномочий в сфере образования;</w:t>
      </w:r>
    </w:p>
    <w:p w:rsidR="00AA193E" w:rsidRPr="00D93B90" w:rsidRDefault="00AA193E" w:rsidP="00D93B90">
      <w:pPr>
        <w:tabs>
          <w:tab w:val="num" w:pos="0"/>
          <w:tab w:val="left" w:pos="567"/>
          <w:tab w:val="num" w:pos="1134"/>
          <w:tab w:val="num" w:pos="2771"/>
          <w:tab w:val="num" w:pos="51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B90">
        <w:rPr>
          <w:rFonts w:ascii="Times New Roman" w:hAnsi="Times New Roman"/>
          <w:sz w:val="28"/>
          <w:szCs w:val="28"/>
        </w:rPr>
        <w:t>13) перераспределение бюджетных ассигнований с условно утвержденных расходов на мероприятия, финансируемые в рамках муниципальных программ, в целях обеспечения уровня софинансирования расходных обязательств муниципального образования «Город Березники» при предоставлении дополнительных средств из краевого и (или) федерального бюджетов.</w:t>
      </w:r>
    </w:p>
    <w:p w:rsidR="00AA193E" w:rsidRPr="00D93B90" w:rsidRDefault="00AA193E" w:rsidP="00D93B90">
      <w:pPr>
        <w:numPr>
          <w:ilvl w:val="0"/>
          <w:numId w:val="8"/>
        </w:numPr>
        <w:tabs>
          <w:tab w:val="num" w:pos="0"/>
          <w:tab w:val="left" w:pos="567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>Установить, что расходы бюджета муниципального образования «Город Березники» могут быть увязаны с определенными доходами бюдж</w:t>
      </w:r>
      <w:r w:rsidRPr="00D93B90">
        <w:rPr>
          <w:rFonts w:ascii="Times New Roman" w:hAnsi="Times New Roman"/>
          <w:sz w:val="28"/>
        </w:rPr>
        <w:t>е</w:t>
      </w:r>
      <w:r w:rsidRPr="00D93B90">
        <w:rPr>
          <w:rFonts w:ascii="Times New Roman" w:hAnsi="Times New Roman"/>
          <w:sz w:val="28"/>
        </w:rPr>
        <w:t>та муниципального образования «Город Березники» в части, касающейся:</w:t>
      </w:r>
    </w:p>
    <w:p w:rsidR="00AA193E" w:rsidRPr="00D93B90" w:rsidRDefault="00AA193E" w:rsidP="00D93B90">
      <w:pPr>
        <w:tabs>
          <w:tab w:val="num" w:pos="0"/>
          <w:tab w:val="left" w:pos="567"/>
          <w:tab w:val="num" w:pos="1134"/>
          <w:tab w:val="num" w:pos="51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B90">
        <w:rPr>
          <w:rFonts w:ascii="Times New Roman" w:hAnsi="Times New Roman"/>
          <w:sz w:val="28"/>
          <w:szCs w:val="28"/>
        </w:rPr>
        <w:t>субсидий, субвенций, иных межбюджетных трансфертов, имеющих целевое назначение, в том числе их остатков за предшествующий финансовый год, подтвержденных к использованию в текущем финансовом году;</w:t>
      </w:r>
    </w:p>
    <w:p w:rsidR="00AA193E" w:rsidRPr="00D93B90" w:rsidRDefault="00AA193E" w:rsidP="00D93B90">
      <w:pPr>
        <w:tabs>
          <w:tab w:val="num" w:pos="0"/>
          <w:tab w:val="left" w:pos="567"/>
          <w:tab w:val="num" w:pos="1134"/>
          <w:tab w:val="num" w:pos="51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B90">
        <w:rPr>
          <w:rFonts w:ascii="Times New Roman" w:hAnsi="Times New Roman"/>
          <w:sz w:val="28"/>
          <w:szCs w:val="28"/>
        </w:rPr>
        <w:t xml:space="preserve">добровольных взносов, пожертвований, а также средств самообложения граждан, инициативных платежей, предусмотренных </w:t>
      </w:r>
      <w:hyperlink r:id="rId12" w:history="1">
        <w:r w:rsidRPr="00D93B90">
          <w:rPr>
            <w:rFonts w:ascii="Times New Roman" w:hAnsi="Times New Roman"/>
            <w:sz w:val="28"/>
            <w:szCs w:val="28"/>
          </w:rPr>
          <w:t>статьями 56</w:t>
        </w:r>
      </w:hyperlink>
      <w:r w:rsidRPr="00D93B90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 w:rsidRPr="00D93B90">
          <w:rPr>
            <w:rFonts w:ascii="Times New Roman" w:hAnsi="Times New Roman"/>
            <w:sz w:val="28"/>
            <w:szCs w:val="28"/>
          </w:rPr>
          <w:t>56.1</w:t>
        </w:r>
      </w:hyperlink>
      <w:r w:rsidRPr="00D93B90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имеющих целевое назначение, в том числе остатков целевых поступлений за предшествующий финансовый год.</w:t>
      </w:r>
    </w:p>
    <w:p w:rsidR="00AA193E" w:rsidRPr="00D93B90" w:rsidRDefault="00AA193E" w:rsidP="00D93B90">
      <w:pPr>
        <w:numPr>
          <w:ilvl w:val="0"/>
          <w:numId w:val="8"/>
        </w:numPr>
        <w:tabs>
          <w:tab w:val="num" w:pos="0"/>
          <w:tab w:val="left" w:pos="567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lastRenderedPageBreak/>
        <w:t>Официально опубликовать настоящее решение в официальном печатном издании - газете «Два берега Камы» и разместить его полный текст, состоящий из настоящего решения и приложений 1-10, указанных в пунктах 3, 5, 6, 7, 11, 13, 16, 17, 25, 26 настоящего решения на Официальном портале правовой информации города Березники в информационно-телекоммуникационной сети «Интернет».</w:t>
      </w:r>
    </w:p>
    <w:p w:rsidR="00AA193E" w:rsidRPr="00B36CA2" w:rsidRDefault="00AA193E" w:rsidP="00B36CA2">
      <w:pPr>
        <w:numPr>
          <w:ilvl w:val="0"/>
          <w:numId w:val="8"/>
        </w:numPr>
        <w:tabs>
          <w:tab w:val="num" w:pos="0"/>
          <w:tab w:val="left" w:pos="567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93B90">
        <w:rPr>
          <w:rFonts w:ascii="Times New Roman" w:hAnsi="Times New Roman"/>
          <w:sz w:val="28"/>
        </w:rPr>
        <w:t xml:space="preserve">Настоящее решение вступает в </w:t>
      </w:r>
      <w:r w:rsidRPr="00B36CA2">
        <w:rPr>
          <w:rFonts w:ascii="Times New Roman" w:hAnsi="Times New Roman"/>
          <w:sz w:val="28"/>
        </w:rPr>
        <w:t>силу со дня, следующего за днем его официального опубликования в официальном печатном издании,</w:t>
      </w:r>
      <w:r w:rsidR="00E961F8">
        <w:rPr>
          <w:rFonts w:ascii="Times New Roman" w:hAnsi="Times New Roman"/>
          <w:sz w:val="28"/>
        </w:rPr>
        <w:t xml:space="preserve"> </w:t>
      </w:r>
      <w:r w:rsidRPr="00B36CA2">
        <w:rPr>
          <w:rFonts w:ascii="Times New Roman" w:hAnsi="Times New Roman"/>
          <w:sz w:val="28"/>
        </w:rPr>
        <w:t xml:space="preserve">и применяется с </w:t>
      </w:r>
      <w:r w:rsidR="00D93B90" w:rsidRPr="00B36CA2">
        <w:rPr>
          <w:rFonts w:ascii="Times New Roman" w:hAnsi="Times New Roman"/>
          <w:sz w:val="28"/>
        </w:rPr>
        <w:t>0</w:t>
      </w:r>
      <w:r w:rsidRPr="00B36CA2">
        <w:rPr>
          <w:rFonts w:ascii="Times New Roman" w:hAnsi="Times New Roman"/>
          <w:sz w:val="28"/>
        </w:rPr>
        <w:t>1 января 2021 года.</w:t>
      </w:r>
    </w:p>
    <w:p w:rsidR="00AA193E" w:rsidRPr="00B36CA2" w:rsidRDefault="00AA193E" w:rsidP="00B36CA2">
      <w:pPr>
        <w:numPr>
          <w:ilvl w:val="0"/>
          <w:numId w:val="8"/>
        </w:numPr>
        <w:tabs>
          <w:tab w:val="num" w:pos="0"/>
          <w:tab w:val="left" w:pos="567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B36CA2">
        <w:rPr>
          <w:rFonts w:ascii="Times New Roman" w:hAnsi="Times New Roman"/>
          <w:sz w:val="28"/>
        </w:rPr>
        <w:t>Контроль за исполнением настоящего решения возложить</w:t>
      </w:r>
      <w:r w:rsidR="00E961F8">
        <w:rPr>
          <w:rFonts w:ascii="Times New Roman" w:hAnsi="Times New Roman"/>
          <w:sz w:val="28"/>
        </w:rPr>
        <w:t xml:space="preserve"> </w:t>
      </w:r>
      <w:r w:rsidRPr="00B36CA2">
        <w:rPr>
          <w:rFonts w:ascii="Times New Roman" w:hAnsi="Times New Roman"/>
          <w:sz w:val="28"/>
        </w:rPr>
        <w:t>на финансово-</w:t>
      </w:r>
      <w:r w:rsidR="00D93B90" w:rsidRPr="00B36CA2">
        <w:rPr>
          <w:rFonts w:ascii="Times New Roman" w:hAnsi="Times New Roman"/>
          <w:sz w:val="28"/>
        </w:rPr>
        <w:t>бюджетную комиссию</w:t>
      </w:r>
      <w:r w:rsidR="00B36CA2" w:rsidRPr="00B36CA2">
        <w:rPr>
          <w:rFonts w:ascii="Times New Roman" w:hAnsi="Times New Roman"/>
          <w:sz w:val="28"/>
          <w:szCs w:val="28"/>
        </w:rPr>
        <w:t xml:space="preserve"> Березниковской городской Думы</w:t>
      </w:r>
      <w:r w:rsidRPr="00B36CA2">
        <w:rPr>
          <w:rFonts w:ascii="Times New Roman" w:hAnsi="Times New Roman"/>
          <w:sz w:val="28"/>
        </w:rPr>
        <w:t>.</w:t>
      </w:r>
    </w:p>
    <w:p w:rsidR="00D93B90" w:rsidRDefault="00D93B90" w:rsidP="00D93B90">
      <w:pPr>
        <w:tabs>
          <w:tab w:val="left" w:pos="567"/>
          <w:tab w:val="num" w:pos="1778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6C6859" w:rsidRDefault="006C6859" w:rsidP="006C6859">
      <w:pPr>
        <w:tabs>
          <w:tab w:val="left" w:pos="567"/>
          <w:tab w:val="num" w:pos="1778"/>
        </w:tabs>
        <w:suppressAutoHyphens/>
        <w:spacing w:after="0" w:line="360" w:lineRule="exact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79"/>
        <w:gridCol w:w="2191"/>
      </w:tblGrid>
      <w:tr w:rsidR="006C6859" w:rsidRPr="00284F96" w:rsidTr="00284F96">
        <w:tc>
          <w:tcPr>
            <w:tcW w:w="7479" w:type="dxa"/>
            <w:shd w:val="clear" w:color="auto" w:fill="auto"/>
          </w:tcPr>
          <w:p w:rsidR="006C6859" w:rsidRPr="00284F96" w:rsidRDefault="006C6859" w:rsidP="00284F96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</w:rPr>
            </w:pPr>
            <w:r w:rsidRPr="00284F96">
              <w:rPr>
                <w:rFonts w:ascii="Times New Roman" w:hAnsi="Times New Roman"/>
                <w:spacing w:val="16"/>
                <w:sz w:val="28"/>
              </w:rPr>
              <w:t xml:space="preserve">Глава города Березники </w:t>
            </w:r>
            <w:r w:rsidR="00D93B90" w:rsidRPr="00284F96">
              <w:rPr>
                <w:rFonts w:ascii="Times New Roman" w:hAnsi="Times New Roman"/>
                <w:spacing w:val="16"/>
                <w:sz w:val="28"/>
                <w:szCs w:val="28"/>
              </w:rPr>
              <w:t>–</w:t>
            </w:r>
          </w:p>
          <w:p w:rsidR="006C6859" w:rsidRPr="00284F96" w:rsidRDefault="006C6859" w:rsidP="00284F96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</w:rPr>
            </w:pPr>
            <w:r w:rsidRPr="00284F96">
              <w:rPr>
                <w:rFonts w:ascii="Times New Roman" w:hAnsi="Times New Roman"/>
                <w:spacing w:val="16"/>
                <w:sz w:val="28"/>
              </w:rPr>
              <w:t xml:space="preserve">глава администрации </w:t>
            </w:r>
          </w:p>
          <w:p w:rsidR="006C6859" w:rsidRPr="00284F96" w:rsidRDefault="006C6859" w:rsidP="00284F96">
            <w:pPr>
              <w:tabs>
                <w:tab w:val="left" w:pos="567"/>
                <w:tab w:val="num" w:pos="1778"/>
              </w:tabs>
              <w:suppressAutoHyphens/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</w:rPr>
            </w:pPr>
            <w:r w:rsidRPr="00284F96">
              <w:rPr>
                <w:rFonts w:ascii="Times New Roman" w:hAnsi="Times New Roman"/>
                <w:spacing w:val="16"/>
                <w:sz w:val="28"/>
              </w:rPr>
              <w:t>города Бе</w:t>
            </w:r>
            <w:r w:rsidR="00D93B90" w:rsidRPr="00284F96">
              <w:rPr>
                <w:rFonts w:ascii="Times New Roman" w:hAnsi="Times New Roman"/>
                <w:spacing w:val="16"/>
                <w:sz w:val="28"/>
              </w:rPr>
              <w:t>резники</w:t>
            </w:r>
          </w:p>
          <w:p w:rsidR="00D93B90" w:rsidRPr="00284F96" w:rsidRDefault="00D93B90" w:rsidP="00284F96">
            <w:pPr>
              <w:tabs>
                <w:tab w:val="left" w:pos="567"/>
                <w:tab w:val="num" w:pos="1778"/>
              </w:tabs>
              <w:suppressAutoHyphens/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</w:rPr>
            </w:pPr>
          </w:p>
          <w:p w:rsidR="00D93B90" w:rsidRPr="00284F96" w:rsidRDefault="00D93B90" w:rsidP="00284F96">
            <w:pPr>
              <w:tabs>
                <w:tab w:val="left" w:pos="567"/>
                <w:tab w:val="num" w:pos="1778"/>
              </w:tabs>
              <w:suppressAutoHyphens/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</w:rPr>
            </w:pPr>
          </w:p>
          <w:p w:rsidR="00D93B90" w:rsidRPr="00284F96" w:rsidRDefault="00D93B90" w:rsidP="00284F96">
            <w:pPr>
              <w:tabs>
                <w:tab w:val="left" w:pos="567"/>
                <w:tab w:val="num" w:pos="1778"/>
              </w:tabs>
              <w:suppressAutoHyphens/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</w:rPr>
            </w:pPr>
          </w:p>
          <w:p w:rsidR="00D93B90" w:rsidRPr="00284F96" w:rsidRDefault="00D93B90" w:rsidP="00284F96">
            <w:pPr>
              <w:tabs>
                <w:tab w:val="left" w:pos="567"/>
                <w:tab w:val="num" w:pos="1778"/>
              </w:tabs>
              <w:suppressAutoHyphens/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</w:rPr>
            </w:pPr>
          </w:p>
          <w:p w:rsidR="00D93B90" w:rsidRPr="00284F96" w:rsidRDefault="00D93B90" w:rsidP="00284F96">
            <w:pPr>
              <w:tabs>
                <w:tab w:val="left" w:pos="567"/>
                <w:tab w:val="num" w:pos="1778"/>
              </w:tabs>
              <w:suppressAutoHyphens/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D93B90" w:rsidRPr="00284F96" w:rsidRDefault="00D93B90" w:rsidP="00284F96">
            <w:pPr>
              <w:tabs>
                <w:tab w:val="left" w:pos="567"/>
                <w:tab w:val="num" w:pos="1778"/>
              </w:tabs>
              <w:suppressAutoHyphens/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</w:rPr>
            </w:pPr>
          </w:p>
          <w:p w:rsidR="00D93B90" w:rsidRPr="00284F96" w:rsidRDefault="00D93B90" w:rsidP="00284F96">
            <w:pPr>
              <w:tabs>
                <w:tab w:val="left" w:pos="567"/>
                <w:tab w:val="num" w:pos="1778"/>
              </w:tabs>
              <w:suppressAutoHyphens/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</w:rPr>
            </w:pPr>
          </w:p>
          <w:p w:rsidR="006C6859" w:rsidRPr="00284F96" w:rsidRDefault="006C6859" w:rsidP="00284F96">
            <w:pPr>
              <w:tabs>
                <w:tab w:val="left" w:pos="567"/>
                <w:tab w:val="num" w:pos="1778"/>
              </w:tabs>
              <w:suppressAutoHyphens/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</w:rPr>
            </w:pPr>
            <w:r w:rsidRPr="00284F96">
              <w:rPr>
                <w:rFonts w:ascii="Times New Roman" w:hAnsi="Times New Roman"/>
                <w:spacing w:val="16"/>
                <w:sz w:val="28"/>
              </w:rPr>
              <w:t>К.П.Светлаков</w:t>
            </w:r>
          </w:p>
        </w:tc>
      </w:tr>
      <w:tr w:rsidR="006C6859" w:rsidRPr="00284F96" w:rsidTr="00284F96">
        <w:tc>
          <w:tcPr>
            <w:tcW w:w="7479" w:type="dxa"/>
            <w:shd w:val="clear" w:color="auto" w:fill="auto"/>
          </w:tcPr>
          <w:p w:rsidR="00D93B90" w:rsidRPr="00284F96" w:rsidRDefault="00D93B90" w:rsidP="00284F96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</w:rPr>
            </w:pPr>
            <w:r w:rsidRPr="00284F96">
              <w:rPr>
                <w:rFonts w:ascii="Times New Roman" w:hAnsi="Times New Roman"/>
                <w:spacing w:val="16"/>
                <w:sz w:val="28"/>
              </w:rPr>
              <w:t xml:space="preserve">Председатель </w:t>
            </w:r>
          </w:p>
          <w:p w:rsidR="00D93B90" w:rsidRPr="00284F96" w:rsidRDefault="00D93B90" w:rsidP="00284F96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</w:rPr>
            </w:pPr>
            <w:r w:rsidRPr="00284F96">
              <w:rPr>
                <w:rFonts w:ascii="Times New Roman" w:hAnsi="Times New Roman"/>
                <w:spacing w:val="16"/>
                <w:sz w:val="28"/>
              </w:rPr>
              <w:t xml:space="preserve">Березниковской </w:t>
            </w:r>
          </w:p>
          <w:p w:rsidR="006C6859" w:rsidRPr="00284F96" w:rsidRDefault="00D93B90" w:rsidP="00284F96">
            <w:pPr>
              <w:tabs>
                <w:tab w:val="left" w:pos="567"/>
                <w:tab w:val="num" w:pos="1778"/>
              </w:tabs>
              <w:suppressAutoHyphens/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</w:rPr>
            </w:pPr>
            <w:r w:rsidRPr="00284F96">
              <w:rPr>
                <w:rFonts w:ascii="Times New Roman" w:hAnsi="Times New Roman"/>
                <w:spacing w:val="16"/>
                <w:sz w:val="28"/>
              </w:rPr>
              <w:t>городской Думы</w:t>
            </w:r>
          </w:p>
        </w:tc>
        <w:tc>
          <w:tcPr>
            <w:tcW w:w="2091" w:type="dxa"/>
            <w:shd w:val="clear" w:color="auto" w:fill="auto"/>
          </w:tcPr>
          <w:p w:rsidR="00D93B90" w:rsidRPr="00284F96" w:rsidRDefault="00D93B90" w:rsidP="00284F96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</w:rPr>
            </w:pPr>
          </w:p>
          <w:p w:rsidR="00D93B90" w:rsidRPr="00284F96" w:rsidRDefault="00D93B90" w:rsidP="00284F96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</w:rPr>
            </w:pPr>
          </w:p>
          <w:p w:rsidR="006C6859" w:rsidRPr="00284F96" w:rsidRDefault="006C6859" w:rsidP="00284F96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</w:rPr>
            </w:pPr>
            <w:r w:rsidRPr="00284F96">
              <w:rPr>
                <w:rFonts w:ascii="Times New Roman" w:hAnsi="Times New Roman"/>
                <w:spacing w:val="16"/>
                <w:sz w:val="28"/>
              </w:rPr>
              <w:t>Э.В.Смирнов</w:t>
            </w:r>
          </w:p>
        </w:tc>
      </w:tr>
    </w:tbl>
    <w:p w:rsidR="006C6859" w:rsidRDefault="006C6859" w:rsidP="006C6859">
      <w:pPr>
        <w:tabs>
          <w:tab w:val="left" w:pos="567"/>
          <w:tab w:val="num" w:pos="1778"/>
        </w:tabs>
        <w:suppressAutoHyphens/>
        <w:spacing w:after="0" w:line="360" w:lineRule="exact"/>
        <w:jc w:val="both"/>
        <w:rPr>
          <w:rFonts w:ascii="Times New Roman" w:hAnsi="Times New Roman"/>
          <w:sz w:val="28"/>
        </w:rPr>
      </w:pPr>
    </w:p>
    <w:p w:rsidR="006C6859" w:rsidRDefault="006C6859" w:rsidP="006C6859">
      <w:pPr>
        <w:tabs>
          <w:tab w:val="left" w:pos="567"/>
          <w:tab w:val="num" w:pos="1778"/>
        </w:tabs>
        <w:suppressAutoHyphens/>
        <w:spacing w:after="0" w:line="360" w:lineRule="exact"/>
        <w:jc w:val="both"/>
        <w:rPr>
          <w:rFonts w:ascii="Times New Roman" w:hAnsi="Times New Roman"/>
          <w:sz w:val="28"/>
        </w:rPr>
      </w:pPr>
    </w:p>
    <w:p w:rsidR="00D93B90" w:rsidRDefault="00D93B90" w:rsidP="006C6859">
      <w:pPr>
        <w:tabs>
          <w:tab w:val="left" w:pos="567"/>
          <w:tab w:val="num" w:pos="1778"/>
        </w:tabs>
        <w:suppressAutoHyphens/>
        <w:spacing w:after="0" w:line="360" w:lineRule="exact"/>
        <w:jc w:val="both"/>
        <w:rPr>
          <w:rFonts w:ascii="Times New Roman" w:hAnsi="Times New Roman"/>
          <w:sz w:val="28"/>
        </w:rPr>
      </w:pPr>
    </w:p>
    <w:p w:rsidR="00D93B90" w:rsidRDefault="00D93B90" w:rsidP="006C6859">
      <w:pPr>
        <w:tabs>
          <w:tab w:val="left" w:pos="567"/>
          <w:tab w:val="num" w:pos="1778"/>
        </w:tabs>
        <w:suppressAutoHyphens/>
        <w:spacing w:after="0" w:line="360" w:lineRule="exact"/>
        <w:jc w:val="both"/>
        <w:rPr>
          <w:rFonts w:ascii="Times New Roman" w:hAnsi="Times New Roman"/>
          <w:sz w:val="28"/>
        </w:rPr>
      </w:pPr>
    </w:p>
    <w:p w:rsidR="00D93B90" w:rsidRDefault="00D93B90" w:rsidP="006C6859">
      <w:pPr>
        <w:tabs>
          <w:tab w:val="left" w:pos="567"/>
          <w:tab w:val="num" w:pos="1778"/>
        </w:tabs>
        <w:suppressAutoHyphens/>
        <w:spacing w:after="0" w:line="360" w:lineRule="exact"/>
        <w:jc w:val="both"/>
        <w:rPr>
          <w:rFonts w:ascii="Times New Roman" w:hAnsi="Times New Roman"/>
          <w:sz w:val="28"/>
        </w:rPr>
      </w:pPr>
    </w:p>
    <w:p w:rsidR="00D93B90" w:rsidRDefault="00D93B90" w:rsidP="006C6859">
      <w:pPr>
        <w:tabs>
          <w:tab w:val="left" w:pos="567"/>
          <w:tab w:val="num" w:pos="1778"/>
        </w:tabs>
        <w:suppressAutoHyphens/>
        <w:spacing w:after="0" w:line="360" w:lineRule="exact"/>
        <w:jc w:val="both"/>
        <w:rPr>
          <w:rFonts w:ascii="Times New Roman" w:hAnsi="Times New Roman"/>
          <w:sz w:val="28"/>
        </w:rPr>
      </w:pPr>
    </w:p>
    <w:p w:rsidR="00D93B90" w:rsidRDefault="00D93B90" w:rsidP="006C6859">
      <w:pPr>
        <w:tabs>
          <w:tab w:val="left" w:pos="567"/>
          <w:tab w:val="num" w:pos="1778"/>
        </w:tabs>
        <w:suppressAutoHyphens/>
        <w:spacing w:after="0" w:line="360" w:lineRule="exact"/>
        <w:jc w:val="both"/>
        <w:rPr>
          <w:rFonts w:ascii="Times New Roman" w:hAnsi="Times New Roman"/>
          <w:sz w:val="28"/>
        </w:rPr>
      </w:pPr>
    </w:p>
    <w:p w:rsidR="00D93B90" w:rsidRDefault="00D93B90" w:rsidP="006C6859">
      <w:pPr>
        <w:tabs>
          <w:tab w:val="left" w:pos="567"/>
          <w:tab w:val="num" w:pos="1778"/>
        </w:tabs>
        <w:suppressAutoHyphens/>
        <w:spacing w:after="0" w:line="360" w:lineRule="exact"/>
        <w:jc w:val="both"/>
        <w:rPr>
          <w:rFonts w:ascii="Times New Roman" w:hAnsi="Times New Roman"/>
          <w:sz w:val="28"/>
        </w:rPr>
      </w:pPr>
    </w:p>
    <w:p w:rsidR="00D93B90" w:rsidRDefault="00D93B90" w:rsidP="006C6859">
      <w:pPr>
        <w:tabs>
          <w:tab w:val="left" w:pos="567"/>
          <w:tab w:val="num" w:pos="1778"/>
        </w:tabs>
        <w:suppressAutoHyphens/>
        <w:spacing w:after="0" w:line="360" w:lineRule="exact"/>
        <w:jc w:val="both"/>
        <w:rPr>
          <w:rFonts w:ascii="Times New Roman" w:hAnsi="Times New Roman"/>
          <w:sz w:val="28"/>
        </w:rPr>
      </w:pPr>
    </w:p>
    <w:p w:rsidR="00D93B90" w:rsidRDefault="00D93B90" w:rsidP="006C6859">
      <w:pPr>
        <w:tabs>
          <w:tab w:val="left" w:pos="567"/>
          <w:tab w:val="num" w:pos="1778"/>
        </w:tabs>
        <w:suppressAutoHyphens/>
        <w:spacing w:after="0" w:line="360" w:lineRule="exact"/>
        <w:jc w:val="both"/>
        <w:rPr>
          <w:rFonts w:ascii="Times New Roman" w:hAnsi="Times New Roman"/>
          <w:sz w:val="28"/>
        </w:rPr>
      </w:pPr>
    </w:p>
    <w:p w:rsidR="00D93B90" w:rsidRDefault="00D93B90" w:rsidP="006C6859">
      <w:pPr>
        <w:tabs>
          <w:tab w:val="left" w:pos="567"/>
          <w:tab w:val="num" w:pos="1778"/>
        </w:tabs>
        <w:suppressAutoHyphens/>
        <w:spacing w:after="0" w:line="360" w:lineRule="exact"/>
        <w:jc w:val="both"/>
        <w:rPr>
          <w:rFonts w:ascii="Times New Roman" w:hAnsi="Times New Roman"/>
          <w:sz w:val="28"/>
        </w:rPr>
      </w:pPr>
    </w:p>
    <w:p w:rsidR="00D93B90" w:rsidRDefault="00D93B90" w:rsidP="006C6859">
      <w:pPr>
        <w:tabs>
          <w:tab w:val="left" w:pos="567"/>
          <w:tab w:val="num" w:pos="1778"/>
        </w:tabs>
        <w:suppressAutoHyphens/>
        <w:spacing w:after="0" w:line="360" w:lineRule="exact"/>
        <w:jc w:val="both"/>
        <w:rPr>
          <w:rFonts w:ascii="Times New Roman" w:hAnsi="Times New Roman"/>
          <w:sz w:val="28"/>
        </w:rPr>
      </w:pPr>
    </w:p>
    <w:p w:rsidR="00D93B90" w:rsidRDefault="00D93B90" w:rsidP="006C6859">
      <w:pPr>
        <w:tabs>
          <w:tab w:val="left" w:pos="567"/>
          <w:tab w:val="num" w:pos="1778"/>
        </w:tabs>
        <w:suppressAutoHyphens/>
        <w:spacing w:after="0" w:line="360" w:lineRule="exact"/>
        <w:jc w:val="both"/>
        <w:rPr>
          <w:rFonts w:ascii="Times New Roman" w:hAnsi="Times New Roman"/>
          <w:sz w:val="28"/>
        </w:rPr>
      </w:pPr>
    </w:p>
    <w:p w:rsidR="00D93B90" w:rsidRDefault="00D93B90" w:rsidP="006C6859">
      <w:pPr>
        <w:tabs>
          <w:tab w:val="left" w:pos="567"/>
          <w:tab w:val="num" w:pos="1778"/>
        </w:tabs>
        <w:suppressAutoHyphens/>
        <w:spacing w:after="0" w:line="360" w:lineRule="exact"/>
        <w:jc w:val="both"/>
        <w:rPr>
          <w:rFonts w:ascii="Times New Roman" w:hAnsi="Times New Roman"/>
          <w:sz w:val="28"/>
        </w:rPr>
      </w:pPr>
    </w:p>
    <w:p w:rsidR="00D93B90" w:rsidRDefault="00D93B90" w:rsidP="006C6859">
      <w:pPr>
        <w:tabs>
          <w:tab w:val="left" w:pos="567"/>
          <w:tab w:val="num" w:pos="1778"/>
        </w:tabs>
        <w:suppressAutoHyphens/>
        <w:spacing w:after="0" w:line="360" w:lineRule="exact"/>
        <w:jc w:val="both"/>
        <w:rPr>
          <w:rFonts w:ascii="Times New Roman" w:hAnsi="Times New Roman"/>
          <w:sz w:val="28"/>
        </w:rPr>
      </w:pPr>
    </w:p>
    <w:p w:rsidR="00D93B90" w:rsidRDefault="00D93B90" w:rsidP="006C6859">
      <w:pPr>
        <w:tabs>
          <w:tab w:val="left" w:pos="567"/>
          <w:tab w:val="num" w:pos="1778"/>
        </w:tabs>
        <w:suppressAutoHyphens/>
        <w:spacing w:after="0" w:line="360" w:lineRule="exact"/>
        <w:jc w:val="both"/>
        <w:rPr>
          <w:rFonts w:ascii="Times New Roman" w:hAnsi="Times New Roman"/>
          <w:sz w:val="28"/>
        </w:rPr>
      </w:pPr>
    </w:p>
    <w:p w:rsidR="00D93B90" w:rsidRDefault="00D93B90" w:rsidP="006C6859">
      <w:pPr>
        <w:tabs>
          <w:tab w:val="left" w:pos="567"/>
          <w:tab w:val="num" w:pos="1778"/>
        </w:tabs>
        <w:suppressAutoHyphens/>
        <w:spacing w:after="0" w:line="360" w:lineRule="exact"/>
        <w:jc w:val="both"/>
        <w:rPr>
          <w:rFonts w:ascii="Times New Roman" w:hAnsi="Times New Roman"/>
          <w:sz w:val="28"/>
        </w:rPr>
      </w:pPr>
    </w:p>
    <w:p w:rsidR="00D93B90" w:rsidRDefault="00D93B90" w:rsidP="006C6859">
      <w:pPr>
        <w:tabs>
          <w:tab w:val="left" w:pos="567"/>
          <w:tab w:val="num" w:pos="1778"/>
        </w:tabs>
        <w:suppressAutoHyphens/>
        <w:spacing w:after="0" w:line="360" w:lineRule="exact"/>
        <w:jc w:val="both"/>
        <w:rPr>
          <w:rFonts w:ascii="Times New Roman" w:hAnsi="Times New Roman"/>
          <w:sz w:val="28"/>
        </w:rPr>
      </w:pPr>
    </w:p>
    <w:p w:rsidR="00D93B90" w:rsidRDefault="00D93B90" w:rsidP="006C6859">
      <w:pPr>
        <w:tabs>
          <w:tab w:val="left" w:pos="567"/>
          <w:tab w:val="num" w:pos="1778"/>
        </w:tabs>
        <w:suppressAutoHyphens/>
        <w:spacing w:after="0" w:line="360" w:lineRule="exact"/>
        <w:jc w:val="both"/>
        <w:rPr>
          <w:rFonts w:ascii="Times New Roman" w:hAnsi="Times New Roman"/>
          <w:sz w:val="28"/>
        </w:rPr>
      </w:pPr>
    </w:p>
    <w:p w:rsidR="00D93B90" w:rsidRDefault="00D93B90" w:rsidP="006C6859">
      <w:pPr>
        <w:tabs>
          <w:tab w:val="left" w:pos="567"/>
          <w:tab w:val="num" w:pos="1778"/>
        </w:tabs>
        <w:suppressAutoHyphens/>
        <w:spacing w:after="0" w:line="360" w:lineRule="exact"/>
        <w:jc w:val="both"/>
        <w:rPr>
          <w:rFonts w:ascii="Times New Roman" w:hAnsi="Times New Roman"/>
          <w:sz w:val="28"/>
        </w:rPr>
      </w:pPr>
    </w:p>
    <w:p w:rsidR="00D93B90" w:rsidRDefault="00D93B90" w:rsidP="006C6859">
      <w:pPr>
        <w:tabs>
          <w:tab w:val="left" w:pos="567"/>
          <w:tab w:val="num" w:pos="1778"/>
        </w:tabs>
        <w:suppressAutoHyphens/>
        <w:spacing w:after="0" w:line="360" w:lineRule="exact"/>
        <w:jc w:val="both"/>
        <w:rPr>
          <w:rFonts w:ascii="Times New Roman" w:hAnsi="Times New Roman"/>
          <w:sz w:val="28"/>
        </w:rPr>
      </w:pPr>
    </w:p>
    <w:p w:rsidR="00733CF5" w:rsidRDefault="00733CF5" w:rsidP="006C6859">
      <w:pPr>
        <w:tabs>
          <w:tab w:val="left" w:pos="567"/>
          <w:tab w:val="num" w:pos="1778"/>
        </w:tabs>
        <w:suppressAutoHyphens/>
        <w:spacing w:after="0" w:line="360" w:lineRule="exact"/>
        <w:jc w:val="both"/>
        <w:rPr>
          <w:rFonts w:ascii="Times New Roman" w:hAnsi="Times New Roman"/>
          <w:sz w:val="28"/>
        </w:rPr>
      </w:pPr>
    </w:p>
    <w:p w:rsidR="00733CF5" w:rsidRDefault="00733CF5" w:rsidP="006C6859">
      <w:pPr>
        <w:tabs>
          <w:tab w:val="left" w:pos="567"/>
          <w:tab w:val="num" w:pos="1778"/>
        </w:tabs>
        <w:suppressAutoHyphens/>
        <w:spacing w:after="0" w:line="360" w:lineRule="exact"/>
        <w:jc w:val="both"/>
        <w:rPr>
          <w:rFonts w:ascii="Times New Roman" w:hAnsi="Times New Roman"/>
          <w:sz w:val="28"/>
        </w:rPr>
      </w:pPr>
    </w:p>
    <w:tbl>
      <w:tblPr>
        <w:tblW w:w="9962" w:type="dxa"/>
        <w:tblLayout w:type="fixed"/>
        <w:tblLook w:val="04A0" w:firstRow="1" w:lastRow="0" w:firstColumn="1" w:lastColumn="0" w:noHBand="0" w:noVBand="1"/>
      </w:tblPr>
      <w:tblGrid>
        <w:gridCol w:w="1500"/>
        <w:gridCol w:w="309"/>
        <w:gridCol w:w="3969"/>
        <w:gridCol w:w="243"/>
        <w:gridCol w:w="236"/>
        <w:gridCol w:w="797"/>
        <w:gridCol w:w="987"/>
        <w:gridCol w:w="289"/>
        <w:gridCol w:w="1276"/>
        <w:gridCol w:w="356"/>
      </w:tblGrid>
      <w:tr w:rsidR="00AA193E" w:rsidRPr="00D93B90" w:rsidTr="00117157">
        <w:trPr>
          <w:trHeight w:val="31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90382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AA193E" w:rsidRPr="00D93B90" w:rsidTr="00117157">
        <w:trPr>
          <w:trHeight w:val="31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90382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Березниковской горо</w:t>
            </w:r>
            <w:r w:rsidRPr="00D93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D93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Думы</w:t>
            </w:r>
          </w:p>
        </w:tc>
      </w:tr>
      <w:tr w:rsidR="00AA193E" w:rsidRPr="00D93B90" w:rsidTr="0011715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2D6D0D" w:rsidP="0090382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______</w:t>
            </w:r>
            <w:r w:rsidR="00AA193E" w:rsidRPr="00D93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 №____</w:t>
            </w:r>
          </w:p>
        </w:tc>
      </w:tr>
      <w:tr w:rsidR="00AA193E" w:rsidRPr="00D93B90" w:rsidTr="00117157">
        <w:trPr>
          <w:trHeight w:val="15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193E" w:rsidRPr="00D93B90" w:rsidTr="00117157">
        <w:trPr>
          <w:gridAfter w:val="1"/>
          <w:wAfter w:w="356" w:type="dxa"/>
          <w:trHeight w:val="1298"/>
        </w:trPr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Доходы бюджета муниципального образования "Город Березн</w:t>
            </w:r>
            <w:r w:rsidRPr="00D93B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ки"</w:t>
            </w:r>
            <w:r w:rsidRPr="00D93B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по группам, подгруппам, статьям классификации доходов бюдж</w:t>
            </w:r>
            <w:r w:rsidRPr="00D93B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тов </w:t>
            </w:r>
            <w:r w:rsidRPr="00D93B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на 2021 год и плановый период 2022-2023 годов</w:t>
            </w:r>
          </w:p>
          <w:p w:rsidR="0045673C" w:rsidRPr="00D93B90" w:rsidRDefault="0045673C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193E" w:rsidRPr="00D93B90" w:rsidTr="00903828">
        <w:trPr>
          <w:gridAfter w:val="1"/>
          <w:wAfter w:w="356" w:type="dxa"/>
          <w:trHeight w:val="255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тыс.руб.</w:t>
            </w:r>
          </w:p>
        </w:tc>
      </w:tr>
      <w:tr w:rsidR="00AA193E" w:rsidRPr="00D93B90" w:rsidTr="00903828">
        <w:trPr>
          <w:gridAfter w:val="1"/>
          <w:wAfter w:w="356" w:type="dxa"/>
          <w:trHeight w:val="92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</w:p>
        </w:tc>
      </w:tr>
      <w:tr w:rsidR="00AA193E" w:rsidRPr="00D93B90" w:rsidTr="00903828">
        <w:trPr>
          <w:gridAfter w:val="1"/>
          <w:wAfter w:w="356" w:type="dxa"/>
          <w:trHeight w:val="225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AA193E" w:rsidRPr="00D93B90" w:rsidTr="00733CF5">
        <w:trPr>
          <w:gridAfter w:val="1"/>
          <w:wAfter w:w="356" w:type="dxa"/>
          <w:trHeight w:val="150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1 00 00000 00 0000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2 433 614,3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2 472 192,3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2 546 556,4</w:t>
            </w:r>
          </w:p>
        </w:tc>
      </w:tr>
      <w:tr w:rsidR="00AA193E" w:rsidRPr="00D93B90" w:rsidTr="00733CF5">
        <w:trPr>
          <w:gridAfter w:val="1"/>
          <w:wAfter w:w="356" w:type="dxa"/>
          <w:trHeight w:val="96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1 01 00000 00 0000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НАЛОГИ НА ПРИБЫЛЬ, Д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1 509 894,6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1 594 493,0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1 671 302,9</w:t>
            </w:r>
          </w:p>
        </w:tc>
      </w:tr>
      <w:tr w:rsidR="00AA193E" w:rsidRPr="00D93B90" w:rsidTr="00733CF5">
        <w:trPr>
          <w:gridAfter w:val="1"/>
          <w:wAfter w:w="356" w:type="dxa"/>
          <w:trHeight w:val="198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1 01 02000 01 0000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1 509 894,6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1 594 493,0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1 671 302,9</w:t>
            </w:r>
          </w:p>
        </w:tc>
      </w:tr>
      <w:tr w:rsidR="00AA193E" w:rsidRPr="00D93B90" w:rsidTr="00903828">
        <w:trPr>
          <w:gridAfter w:val="1"/>
          <w:wAfter w:w="356" w:type="dxa"/>
          <w:trHeight w:val="563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1 03 00000 00 0000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21 276,3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22 551,2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22 553,3</w:t>
            </w:r>
          </w:p>
        </w:tc>
      </w:tr>
      <w:tr w:rsidR="00AA193E" w:rsidRPr="00D93B90" w:rsidTr="00733CF5">
        <w:trPr>
          <w:gridAfter w:val="1"/>
          <w:wAfter w:w="356" w:type="dxa"/>
          <w:trHeight w:val="407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1 03 02000 01 0000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21 276,3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22 551,2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22 553,3</w:t>
            </w:r>
          </w:p>
        </w:tc>
      </w:tr>
      <w:tr w:rsidR="00AA193E" w:rsidRPr="00D93B90" w:rsidTr="00733CF5">
        <w:trPr>
          <w:gridAfter w:val="1"/>
          <w:wAfter w:w="356" w:type="dxa"/>
          <w:trHeight w:val="47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1 05 00000 00 0000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28 217,0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28 597,0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29 637,0</w:t>
            </w:r>
          </w:p>
        </w:tc>
      </w:tr>
      <w:tr w:rsidR="00AA193E" w:rsidRPr="00D93B90" w:rsidTr="00903828">
        <w:trPr>
          <w:gridAfter w:val="1"/>
          <w:wAfter w:w="356" w:type="dxa"/>
          <w:trHeight w:val="289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1 05 02000 02 0000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</w:t>
            </w:r>
          </w:p>
        </w:tc>
      </w:tr>
      <w:tr w:rsidR="00AA193E" w:rsidRPr="00D93B90" w:rsidTr="00733CF5">
        <w:trPr>
          <w:gridAfter w:val="1"/>
          <w:wAfter w:w="356" w:type="dxa"/>
          <w:trHeight w:val="124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1 05 03000 01 0000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37,0</w:t>
            </w:r>
          </w:p>
        </w:tc>
      </w:tr>
      <w:tr w:rsidR="00AA193E" w:rsidRPr="00D93B90" w:rsidTr="00903828">
        <w:trPr>
          <w:gridAfter w:val="1"/>
          <w:wAfter w:w="356" w:type="dxa"/>
          <w:trHeight w:val="289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1 05 04000 02 0000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Налог, взимаемый в связи с применением патентной системы налогообл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жения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27 680,0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28 560,0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29 600,0</w:t>
            </w:r>
          </w:p>
        </w:tc>
      </w:tr>
      <w:tr w:rsidR="00AA193E" w:rsidRPr="00D93B90" w:rsidTr="00733CF5">
        <w:trPr>
          <w:gridAfter w:val="1"/>
          <w:wAfter w:w="356" w:type="dxa"/>
          <w:trHeight w:val="118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1 06 00000 00 0000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378 381,1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380 546,7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382 728,0</w:t>
            </w:r>
          </w:p>
        </w:tc>
      </w:tr>
      <w:tr w:rsidR="00AA193E" w:rsidRPr="00D93B90" w:rsidTr="00733CF5">
        <w:trPr>
          <w:gridAfter w:val="1"/>
          <w:wAfter w:w="356" w:type="dxa"/>
          <w:trHeight w:val="78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1 06 01000 00 0000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Налог на имущество</w:t>
            </w:r>
            <w:r w:rsidR="00E961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физич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е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ских лиц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52 275,8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55 711,2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57 711,2</w:t>
            </w:r>
          </w:p>
        </w:tc>
      </w:tr>
      <w:tr w:rsidR="00AA193E" w:rsidRPr="00D93B90" w:rsidTr="00733CF5">
        <w:trPr>
          <w:gridAfter w:val="1"/>
          <w:wAfter w:w="356" w:type="dxa"/>
          <w:trHeight w:val="124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1 06 04000 02 0000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172 510,6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172 168,2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172 349,5</w:t>
            </w:r>
          </w:p>
        </w:tc>
      </w:tr>
      <w:tr w:rsidR="00AA193E" w:rsidRPr="00D93B90" w:rsidTr="00733CF5">
        <w:trPr>
          <w:gridAfter w:val="1"/>
          <w:wAfter w:w="356" w:type="dxa"/>
          <w:trHeight w:val="212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1 06 06000 00 0000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153 594,7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152 667,3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152 667,3</w:t>
            </w:r>
          </w:p>
        </w:tc>
      </w:tr>
      <w:tr w:rsidR="00AA193E" w:rsidRPr="00D93B90" w:rsidTr="00733CF5">
        <w:trPr>
          <w:gridAfter w:val="1"/>
          <w:wAfter w:w="356" w:type="dxa"/>
          <w:trHeight w:val="47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1 08 00000 00 0000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ГОСУДАРСТВЕННАЯ П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ШЛИНА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23 719,6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23 719,6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24 409,6</w:t>
            </w:r>
          </w:p>
        </w:tc>
      </w:tr>
      <w:tr w:rsidR="00AA193E" w:rsidRPr="00D93B90" w:rsidTr="00903828">
        <w:trPr>
          <w:gridAfter w:val="1"/>
          <w:wAfter w:w="356" w:type="dxa"/>
          <w:trHeight w:val="563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1 08 03000 01 0000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23 410,0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23 410,0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24 100,0</w:t>
            </w:r>
          </w:p>
        </w:tc>
      </w:tr>
      <w:tr w:rsidR="00AA193E" w:rsidRPr="00D93B90" w:rsidTr="00903828">
        <w:trPr>
          <w:gridAfter w:val="1"/>
          <w:wAfter w:w="356" w:type="dxa"/>
          <w:trHeight w:val="563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1 08 04000 01 0000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4,0</w:t>
            </w:r>
          </w:p>
        </w:tc>
      </w:tr>
      <w:tr w:rsidR="00AA193E" w:rsidRPr="00D93B90" w:rsidTr="00903828">
        <w:trPr>
          <w:gridAfter w:val="1"/>
          <w:wAfter w:w="356" w:type="dxa"/>
          <w:trHeight w:val="563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1 08 07000 01 0000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Государственная пошлина</w:t>
            </w:r>
            <w:r w:rsidR="00E961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за</w:t>
            </w:r>
            <w:r w:rsidR="00E961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государственную регистрацию, а также за совершение прочих</w:t>
            </w:r>
            <w:r w:rsidR="00E961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юридически</w:t>
            </w:r>
            <w:r w:rsidR="00E961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значимых</w:t>
            </w:r>
            <w:r w:rsidR="00E961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действий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305,6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305,6</w:t>
            </w:r>
          </w:p>
        </w:tc>
      </w:tr>
      <w:tr w:rsidR="00AA193E" w:rsidRPr="00D93B90" w:rsidTr="00903828">
        <w:trPr>
          <w:gridAfter w:val="1"/>
          <w:wAfter w:w="356" w:type="dxa"/>
          <w:trHeight w:val="563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1 11 00000 00 0000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243 414,5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241 702,1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239 385,0</w:t>
            </w:r>
          </w:p>
        </w:tc>
      </w:tr>
      <w:tr w:rsidR="00AA193E" w:rsidRPr="00D93B90" w:rsidTr="00903828">
        <w:trPr>
          <w:gridAfter w:val="1"/>
          <w:wAfter w:w="356" w:type="dxa"/>
          <w:trHeight w:val="275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1 11 05000 00 0000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ных)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204 880,0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210 297,2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207 829,9</w:t>
            </w:r>
          </w:p>
        </w:tc>
      </w:tr>
      <w:tr w:rsidR="00AA193E" w:rsidRPr="00D93B90" w:rsidTr="00903828">
        <w:trPr>
          <w:gridAfter w:val="1"/>
          <w:wAfter w:w="356" w:type="dxa"/>
          <w:trHeight w:val="563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1 11 05300 00 0000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б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9 816,8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10 209,5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10 618,0</w:t>
            </w:r>
          </w:p>
        </w:tc>
      </w:tr>
      <w:tr w:rsidR="00AA193E" w:rsidRPr="00D93B90" w:rsidTr="00903828">
        <w:trPr>
          <w:gridAfter w:val="1"/>
          <w:wAfter w:w="356" w:type="dxa"/>
          <w:trHeight w:val="563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1 11 05310 00 0000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9 725,0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10 114,0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10 518,6</w:t>
            </w:r>
          </w:p>
        </w:tc>
      </w:tr>
      <w:tr w:rsidR="00AA193E" w:rsidRPr="00D93B90" w:rsidTr="00903828">
        <w:trPr>
          <w:gridAfter w:val="1"/>
          <w:wAfter w:w="356" w:type="dxa"/>
          <w:trHeight w:val="563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1 11 05320 00 0000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91,8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99,4</w:t>
            </w:r>
          </w:p>
        </w:tc>
      </w:tr>
      <w:tr w:rsidR="00AA193E" w:rsidRPr="00D93B90" w:rsidTr="00903828">
        <w:trPr>
          <w:gridAfter w:val="1"/>
          <w:wAfter w:w="356" w:type="dxa"/>
          <w:trHeight w:val="289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1 11 07000 00 0000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8 026,4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359,1</w:t>
            </w:r>
          </w:p>
        </w:tc>
      </w:tr>
      <w:tr w:rsidR="00AA193E" w:rsidRPr="00D93B90" w:rsidTr="00903828">
        <w:trPr>
          <w:gridAfter w:val="1"/>
          <w:wAfter w:w="356" w:type="dxa"/>
          <w:trHeight w:val="1118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1 11 09000 00 0000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20 691,3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20 943,1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20 578,0</w:t>
            </w:r>
          </w:p>
        </w:tc>
      </w:tr>
      <w:tr w:rsidR="00AA193E" w:rsidRPr="00D93B90" w:rsidTr="00903828">
        <w:trPr>
          <w:gridAfter w:val="1"/>
          <w:wAfter w:w="356" w:type="dxa"/>
          <w:trHeight w:val="289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lastRenderedPageBreak/>
              <w:t>1 12 00000 00 0000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ПЛАТЕЖИ ПРИ ПОЛЬЗОВАНИИ ПРИРОДНЫМИ Р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Е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СУРСАМИ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115 971,7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115 983,2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115 988,5</w:t>
            </w:r>
          </w:p>
        </w:tc>
      </w:tr>
      <w:tr w:rsidR="00AA193E" w:rsidRPr="00D93B90" w:rsidTr="00903828">
        <w:trPr>
          <w:gridAfter w:val="1"/>
          <w:wAfter w:w="356" w:type="dxa"/>
          <w:trHeight w:val="289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1 12 01000 01 0000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115 947,8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115 947,8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115 947,8</w:t>
            </w:r>
          </w:p>
        </w:tc>
      </w:tr>
      <w:tr w:rsidR="00AA193E" w:rsidRPr="00D93B90" w:rsidTr="00733CF5">
        <w:trPr>
          <w:gridAfter w:val="1"/>
          <w:wAfter w:w="356" w:type="dxa"/>
          <w:trHeight w:val="86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1 12 05000 00 0000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Плата за пользование водными объектами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40,7</w:t>
            </w:r>
          </w:p>
        </w:tc>
      </w:tr>
      <w:tr w:rsidR="00AA193E" w:rsidRPr="00D93B90" w:rsidTr="00733CF5">
        <w:trPr>
          <w:gridAfter w:val="1"/>
          <w:wAfter w:w="356" w:type="dxa"/>
          <w:trHeight w:val="330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1 13 00000 00 0000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17 774,4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17 719,0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17 614,4</w:t>
            </w:r>
          </w:p>
        </w:tc>
      </w:tr>
      <w:tr w:rsidR="00AA193E" w:rsidRPr="00D93B90" w:rsidTr="00733CF5">
        <w:trPr>
          <w:gridAfter w:val="1"/>
          <w:wAfter w:w="356" w:type="dxa"/>
          <w:trHeight w:val="94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1 13 01000 00 0000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16 298,2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16 298,2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16 298,2</w:t>
            </w:r>
          </w:p>
        </w:tc>
      </w:tr>
      <w:tr w:rsidR="00AA193E" w:rsidRPr="00D93B90" w:rsidTr="00733CF5">
        <w:trPr>
          <w:gridAfter w:val="1"/>
          <w:wAfter w:w="356" w:type="dxa"/>
          <w:trHeight w:val="169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1 13 02000 00 0000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1 476,2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1 420,8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1 316,2</w:t>
            </w:r>
          </w:p>
        </w:tc>
      </w:tr>
      <w:tr w:rsidR="00AA193E" w:rsidRPr="00D93B90" w:rsidTr="00903828">
        <w:trPr>
          <w:gridAfter w:val="1"/>
          <w:wAfter w:w="356" w:type="dxa"/>
          <w:trHeight w:val="289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1 14 00000 00 0000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76 347,2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28 864,6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26 521,8</w:t>
            </w:r>
          </w:p>
        </w:tc>
      </w:tr>
      <w:tr w:rsidR="00AA193E" w:rsidRPr="00D93B90" w:rsidTr="00733CF5">
        <w:trPr>
          <w:gridAfter w:val="1"/>
          <w:wAfter w:w="356" w:type="dxa"/>
          <w:trHeight w:val="177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1 14 01000 00 0000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Доходы от продажи квартир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851,3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851,3</w:t>
            </w:r>
          </w:p>
        </w:tc>
      </w:tr>
      <w:tr w:rsidR="00AA193E" w:rsidRPr="00D93B90" w:rsidTr="00903828">
        <w:trPr>
          <w:gridAfter w:val="1"/>
          <w:wAfter w:w="356" w:type="dxa"/>
          <w:trHeight w:val="1020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1 14 02000 00 0000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68 711,4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21 228,8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18 886,0</w:t>
            </w:r>
          </w:p>
        </w:tc>
      </w:tr>
      <w:tr w:rsidR="00AA193E" w:rsidRPr="00D93B90" w:rsidTr="00903828">
        <w:trPr>
          <w:gridAfter w:val="1"/>
          <w:wAfter w:w="356" w:type="dxa"/>
          <w:trHeight w:val="563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1 14 06000 00 0000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4 217,2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4 217,2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4 217,2</w:t>
            </w:r>
          </w:p>
        </w:tc>
      </w:tr>
      <w:tr w:rsidR="00AA193E" w:rsidRPr="00D93B90" w:rsidTr="00903828">
        <w:trPr>
          <w:gridAfter w:val="1"/>
          <w:wAfter w:w="356" w:type="dxa"/>
          <w:trHeight w:val="818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1 14 06300 00 0000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2 567,3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2 567,3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2 567,3</w:t>
            </w:r>
          </w:p>
        </w:tc>
      </w:tr>
      <w:tr w:rsidR="00AA193E" w:rsidRPr="00D93B90" w:rsidTr="00733CF5">
        <w:trPr>
          <w:gridAfter w:val="1"/>
          <w:wAfter w:w="356" w:type="dxa"/>
          <w:trHeight w:val="157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1 16 00000 00 0000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10 904,3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10 302,3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8 702,3</w:t>
            </w:r>
          </w:p>
        </w:tc>
      </w:tr>
      <w:tr w:rsidR="00AA193E" w:rsidRPr="00D93B90" w:rsidTr="00903828">
        <w:trPr>
          <w:gridAfter w:val="1"/>
          <w:wAfter w:w="356" w:type="dxa"/>
          <w:trHeight w:val="563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1 16 01000 01 0000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е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ниях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1 873,7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1 871,7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1 871,7</w:t>
            </w:r>
          </w:p>
        </w:tc>
      </w:tr>
      <w:tr w:rsidR="00AA193E" w:rsidRPr="00D93B90" w:rsidTr="00903828">
        <w:trPr>
          <w:gridAfter w:val="1"/>
          <w:wAfter w:w="356" w:type="dxa"/>
          <w:trHeight w:val="1530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1 16 01330 00 0000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128,5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128,5</w:t>
            </w:r>
          </w:p>
        </w:tc>
      </w:tr>
      <w:tr w:rsidR="00AA193E" w:rsidRPr="00D93B90" w:rsidTr="00903828">
        <w:trPr>
          <w:gridAfter w:val="1"/>
          <w:wAfter w:w="356" w:type="dxa"/>
          <w:trHeight w:val="563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1 16 02000 02 0000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е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ниях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1 359,1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1 359,1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1 359,1</w:t>
            </w:r>
          </w:p>
        </w:tc>
      </w:tr>
      <w:tr w:rsidR="00AA193E" w:rsidRPr="00D93B90" w:rsidTr="00903828">
        <w:trPr>
          <w:gridAfter w:val="1"/>
          <w:wAfter w:w="356" w:type="dxa"/>
          <w:trHeight w:val="1275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1 16 07000 01 0000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4 529,4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4 529,4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4 529,4</w:t>
            </w:r>
          </w:p>
        </w:tc>
      </w:tr>
      <w:tr w:rsidR="00AA193E" w:rsidRPr="00D93B90" w:rsidTr="00903828">
        <w:trPr>
          <w:gridAfter w:val="1"/>
          <w:wAfter w:w="356" w:type="dxa"/>
          <w:trHeight w:val="289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1 16 10000 00 0000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Платежи в целях возмещения причиненного ущерба (убы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т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ков)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</w:t>
            </w:r>
          </w:p>
        </w:tc>
      </w:tr>
      <w:tr w:rsidR="00AA193E" w:rsidRPr="00D93B90" w:rsidTr="00733CF5">
        <w:trPr>
          <w:gridAfter w:val="1"/>
          <w:wAfter w:w="356" w:type="dxa"/>
          <w:trHeight w:val="118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1 16 11000 01 0000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813,6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813,6</w:t>
            </w:r>
          </w:p>
        </w:tc>
      </w:tr>
      <w:tr w:rsidR="00AA193E" w:rsidRPr="00D93B90" w:rsidTr="00733CF5">
        <w:trPr>
          <w:gridAfter w:val="1"/>
          <w:wAfter w:w="356" w:type="dxa"/>
          <w:trHeight w:val="206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1 17 00000 00 0000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7 713,6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7 713,6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7 713,6</w:t>
            </w:r>
          </w:p>
        </w:tc>
      </w:tr>
      <w:tr w:rsidR="00AA193E" w:rsidRPr="00D93B90" w:rsidTr="00733CF5">
        <w:trPr>
          <w:gridAfter w:val="1"/>
          <w:wAfter w:w="356" w:type="dxa"/>
          <w:trHeight w:val="124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1 17 05000 00 0000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Прочие неналоговые доходы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7 713,6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7 713,6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7 713,6</w:t>
            </w:r>
          </w:p>
        </w:tc>
      </w:tr>
      <w:tr w:rsidR="00AA193E" w:rsidRPr="00D93B90" w:rsidTr="00733CF5">
        <w:trPr>
          <w:gridAfter w:val="1"/>
          <w:wAfter w:w="356" w:type="dxa"/>
          <w:trHeight w:val="70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2 00 00000 00 0000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БЕЗВОЗМЕЗДНЫЕ П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СТУПЛЕНИЯ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2 642 311,7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2 120 419,1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2 117 368,6</w:t>
            </w:r>
          </w:p>
        </w:tc>
      </w:tr>
      <w:tr w:rsidR="00AA193E" w:rsidRPr="00D93B90" w:rsidTr="00733CF5">
        <w:trPr>
          <w:gridAfter w:val="1"/>
          <w:wAfter w:w="356" w:type="dxa"/>
          <w:trHeight w:val="300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2 02 00000 00 0000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Безвозмездные поступления от других бюджетов бюджетной системы Российской Федер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а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2 481 427,1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2 120 407,3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2 117 360,1</w:t>
            </w:r>
          </w:p>
        </w:tc>
      </w:tr>
      <w:tr w:rsidR="00AA193E" w:rsidRPr="00D93B90" w:rsidTr="00903828">
        <w:trPr>
          <w:gridAfter w:val="1"/>
          <w:wAfter w:w="356" w:type="dxa"/>
          <w:trHeight w:val="289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2 02 10000 00 0000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Дотации бюджетам бюджетной системы Российской Ф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е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63 576,6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</w:t>
            </w:r>
          </w:p>
        </w:tc>
      </w:tr>
      <w:tr w:rsidR="00AA193E" w:rsidRPr="00D93B90" w:rsidTr="00733CF5">
        <w:trPr>
          <w:gridAfter w:val="1"/>
          <w:wAfter w:w="356" w:type="dxa"/>
          <w:trHeight w:val="268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2 02 20000 00 0000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Субсидии бюджетам бюджетной системы</w:t>
            </w:r>
            <w:r w:rsidR="00E961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Российской Федерации</w:t>
            </w:r>
            <w:r w:rsidR="00E961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(межбюджетные субсидии)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406 445,2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231 198,7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228 072,8</w:t>
            </w:r>
          </w:p>
        </w:tc>
      </w:tr>
      <w:tr w:rsidR="00AA193E" w:rsidRPr="00D93B90" w:rsidTr="00903828">
        <w:trPr>
          <w:gridAfter w:val="1"/>
          <w:wAfter w:w="356" w:type="dxa"/>
          <w:trHeight w:val="289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2 02 30000 00 0000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Субвенции бюджетам бюджетной системы</w:t>
            </w:r>
            <w:r w:rsidR="00E961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Российской Федерации</w:t>
            </w:r>
            <w:r w:rsidR="00E961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1 735 998,9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1 722 815,6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1 695 522,7</w:t>
            </w:r>
          </w:p>
        </w:tc>
      </w:tr>
      <w:tr w:rsidR="00AA193E" w:rsidRPr="00D93B90" w:rsidTr="00733CF5">
        <w:trPr>
          <w:gridAfter w:val="1"/>
          <w:wAfter w:w="356" w:type="dxa"/>
          <w:trHeight w:val="208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2 02 40000 00 0000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Иные межбюджетные тран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275 406,4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166 393,0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193 764,6</w:t>
            </w:r>
          </w:p>
        </w:tc>
      </w:tr>
      <w:tr w:rsidR="00AA193E" w:rsidRPr="00D93B90" w:rsidTr="00733CF5">
        <w:trPr>
          <w:gridAfter w:val="1"/>
          <w:wAfter w:w="356" w:type="dxa"/>
          <w:trHeight w:val="126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2 07 00000 00 0000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Прочие безвозмездные п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</w:t>
            </w: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ступления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160 884,6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8,5</w:t>
            </w:r>
          </w:p>
        </w:tc>
      </w:tr>
      <w:tr w:rsidR="00AA193E" w:rsidRPr="00D93B90" w:rsidTr="00903828">
        <w:trPr>
          <w:gridAfter w:val="1"/>
          <w:wAfter w:w="356" w:type="dxa"/>
          <w:trHeight w:val="289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2 07 04000 04 0000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160 884,6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8,5</w:t>
            </w:r>
          </w:p>
        </w:tc>
      </w:tr>
      <w:tr w:rsidR="00AA193E" w:rsidRPr="00D93B90" w:rsidTr="00903828">
        <w:trPr>
          <w:gridAfter w:val="1"/>
          <w:wAfter w:w="356" w:type="dxa"/>
          <w:trHeight w:val="289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ВСЕГО ДОХОДОВ: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5 075 926,0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4 592 611,4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3E" w:rsidRPr="00903828" w:rsidRDefault="00AA193E" w:rsidP="00903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0382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4 663 925,0</w:t>
            </w:r>
          </w:p>
        </w:tc>
      </w:tr>
    </w:tbl>
    <w:p w:rsidR="00AA193E" w:rsidRDefault="00AA193E" w:rsidP="00D93B90">
      <w:pPr>
        <w:suppressAutoHyphens/>
        <w:spacing w:after="0" w:line="360" w:lineRule="exact"/>
        <w:rPr>
          <w:rFonts w:ascii="Times New Roman" w:hAnsi="Times New Roman"/>
          <w:sz w:val="2"/>
          <w:szCs w:val="2"/>
        </w:rPr>
      </w:pPr>
    </w:p>
    <w:p w:rsidR="00117157" w:rsidRDefault="00117157" w:rsidP="00D93B90">
      <w:pPr>
        <w:suppressAutoHyphens/>
        <w:spacing w:after="0" w:line="360" w:lineRule="exact"/>
        <w:rPr>
          <w:rFonts w:ascii="Times New Roman" w:hAnsi="Times New Roman"/>
          <w:sz w:val="2"/>
          <w:szCs w:val="2"/>
        </w:rPr>
      </w:pPr>
    </w:p>
    <w:p w:rsidR="00903828" w:rsidRDefault="00903828" w:rsidP="00D93B90">
      <w:pPr>
        <w:suppressAutoHyphens/>
        <w:spacing w:after="0" w:line="360" w:lineRule="exact"/>
        <w:rPr>
          <w:rFonts w:ascii="Times New Roman" w:hAnsi="Times New Roman"/>
          <w:sz w:val="2"/>
          <w:szCs w:val="2"/>
        </w:rPr>
      </w:pPr>
    </w:p>
    <w:p w:rsidR="00903828" w:rsidRDefault="00903828" w:rsidP="00D93B90">
      <w:pPr>
        <w:suppressAutoHyphens/>
        <w:spacing w:after="0" w:line="360" w:lineRule="exact"/>
        <w:rPr>
          <w:rFonts w:ascii="Times New Roman" w:hAnsi="Times New Roman"/>
          <w:sz w:val="2"/>
          <w:szCs w:val="2"/>
        </w:rPr>
      </w:pPr>
    </w:p>
    <w:p w:rsidR="00903828" w:rsidRDefault="00903828" w:rsidP="00D93B90">
      <w:pPr>
        <w:suppressAutoHyphens/>
        <w:spacing w:after="0" w:line="360" w:lineRule="exact"/>
        <w:rPr>
          <w:rFonts w:ascii="Times New Roman" w:hAnsi="Times New Roman"/>
          <w:sz w:val="2"/>
          <w:szCs w:val="2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48"/>
        <w:gridCol w:w="516"/>
        <w:gridCol w:w="3665"/>
        <w:gridCol w:w="343"/>
        <w:gridCol w:w="649"/>
        <w:gridCol w:w="709"/>
        <w:gridCol w:w="283"/>
        <w:gridCol w:w="992"/>
        <w:gridCol w:w="993"/>
      </w:tblGrid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RANGE!A1:F633"/>
            <w:bookmarkEnd w:id="0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93E" w:rsidRPr="00D93B90" w:rsidRDefault="00AA193E" w:rsidP="0090382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2</w:t>
            </w:r>
          </w:p>
        </w:tc>
      </w:tr>
      <w:tr w:rsidR="00AA193E" w:rsidRPr="00D93B90" w:rsidTr="00A62832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90382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решению Березн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ковской городской 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мы </w:t>
            </w:r>
          </w:p>
        </w:tc>
      </w:tr>
      <w:tr w:rsidR="00AA193E" w:rsidRPr="00D93B90" w:rsidTr="00A62832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45673C" w:rsidP="0090382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_________</w:t>
            </w:r>
            <w:r w:rsidR="00AA193E"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 _____</w:t>
            </w:r>
          </w:p>
        </w:tc>
      </w:tr>
      <w:tr w:rsidR="00AA193E" w:rsidRPr="00D93B90" w:rsidTr="00A62832">
        <w:trPr>
          <w:trHeight w:val="120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3C" w:rsidRPr="00D93B90" w:rsidRDefault="0045673C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117157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b/>
                <w:bCs/>
                <w:lang w:eastAsia="ru-RU"/>
              </w:rPr>
              <w:t>Распределение бюджетных ассигнований бюджета муниципального образования</w:t>
            </w:r>
          </w:p>
          <w:p w:rsidR="00AA193E" w:rsidRPr="00D93B90" w:rsidRDefault="00AA193E" w:rsidP="001171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b/>
                <w:bCs/>
                <w:lang w:eastAsia="ru-RU"/>
              </w:rPr>
              <w:t>"Город Бере</w:t>
            </w:r>
            <w:r w:rsidRPr="00D93B90">
              <w:rPr>
                <w:rFonts w:ascii="Times New Roman" w:eastAsia="Times New Roman" w:hAnsi="Times New Roman"/>
                <w:b/>
                <w:bCs/>
                <w:lang w:eastAsia="ru-RU"/>
              </w:rPr>
              <w:t>з</w:t>
            </w:r>
            <w:r w:rsidRPr="00D93B90">
              <w:rPr>
                <w:rFonts w:ascii="Times New Roman" w:eastAsia="Times New Roman" w:hAnsi="Times New Roman"/>
                <w:b/>
                <w:bCs/>
                <w:lang w:eastAsia="ru-RU"/>
              </w:rPr>
              <w:t>ники"</w:t>
            </w:r>
            <w:r w:rsidR="0011715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b/>
                <w:bCs/>
                <w:lang w:eastAsia="ru-RU"/>
              </w:rPr>
              <w:t>по целевым статьям (муниципальным программам и непрограммным направлениям деятел</w:t>
            </w:r>
            <w:r w:rsidRPr="00D93B90">
              <w:rPr>
                <w:rFonts w:ascii="Times New Roman" w:eastAsia="Times New Roman" w:hAnsi="Times New Roman"/>
                <w:b/>
                <w:bCs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ности), </w:t>
            </w:r>
            <w:r w:rsidRPr="00D93B90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группам видов расходов классификации расходов бюджетов</w:t>
            </w:r>
            <w:r w:rsidR="00E961F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AA193E" w:rsidRPr="00D93B90" w:rsidTr="00A62832">
        <w:trPr>
          <w:trHeight w:val="36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b/>
                <w:bCs/>
                <w:lang w:eastAsia="ru-RU"/>
              </w:rPr>
              <w:t>на 2021 год и плановый период 2022-2023 годов</w:t>
            </w:r>
          </w:p>
        </w:tc>
      </w:tr>
      <w:tr w:rsidR="00AA193E" w:rsidRPr="00D93B90" w:rsidTr="00A62832">
        <w:trPr>
          <w:trHeight w:val="24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</w:tr>
      <w:tr w:rsidR="00AA193E" w:rsidRPr="00D93B90" w:rsidTr="00A62832">
        <w:trPr>
          <w:trHeight w:val="510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lang w:eastAsia="ru-RU"/>
              </w:rPr>
              <w:t>Наименование расходов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</w:tr>
      <w:tr w:rsidR="00AA193E" w:rsidRPr="00D93B90" w:rsidTr="0045673C">
        <w:trPr>
          <w:trHeight w:val="900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193E" w:rsidRPr="00D93B90" w:rsidTr="00A62832">
        <w:trPr>
          <w:trHeight w:val="22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AA193E" w:rsidRPr="00D93B90" w:rsidTr="0045673C">
        <w:trPr>
          <w:trHeight w:val="19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системы образ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2 478 543,6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2 419 674,0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2 413 703,9</w:t>
            </w:r>
          </w:p>
        </w:tc>
      </w:tr>
      <w:tr w:rsidR="00AA193E" w:rsidRPr="00D93B90" w:rsidTr="00903828">
        <w:trPr>
          <w:trHeight w:val="20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"Дошкольное образов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1 070 787,5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1 032 118,2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1 022 799,4</w:t>
            </w:r>
          </w:p>
        </w:tc>
      </w:tr>
      <w:tr w:rsidR="00AA193E" w:rsidRPr="00D93B90" w:rsidTr="00903828">
        <w:trPr>
          <w:trHeight w:val="22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дошкольного образов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934 350,6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929 805,6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929 805,6</w:t>
            </w:r>
          </w:p>
        </w:tc>
      </w:tr>
      <w:tr w:rsidR="00AA193E" w:rsidRPr="00D93B90" w:rsidTr="0045673C">
        <w:trPr>
          <w:trHeight w:val="27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01 1 01 16010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 работ) муниципальных учреждений (орган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180 231,2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175 686,2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175 686,2</w:t>
            </w:r>
          </w:p>
        </w:tc>
      </w:tr>
      <w:tr w:rsidR="00AA193E" w:rsidRPr="00D93B90" w:rsidTr="0045673C">
        <w:trPr>
          <w:trHeight w:val="32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180 231,2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175 686,2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175 686,2</w:t>
            </w:r>
          </w:p>
        </w:tc>
      </w:tr>
      <w:tr w:rsidR="00AA193E" w:rsidRPr="00D93B90" w:rsidTr="0045673C">
        <w:trPr>
          <w:trHeight w:val="35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01 2Н020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дарственных полномочий в сфере обр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754 119,4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754 119,4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754 119,4</w:t>
            </w:r>
          </w:p>
        </w:tc>
      </w:tr>
      <w:tr w:rsidR="00AA193E" w:rsidRPr="00D93B90" w:rsidTr="0045673C">
        <w:trPr>
          <w:trHeight w:val="70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21 829,2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21 829,2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21 829,2</w:t>
            </w:r>
          </w:p>
        </w:tc>
      </w:tr>
      <w:tr w:rsidR="00AA193E" w:rsidRPr="00D93B90" w:rsidTr="0045673C">
        <w:trPr>
          <w:trHeight w:val="37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732 290,2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732 290,2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732 290,2</w:t>
            </w:r>
          </w:p>
        </w:tc>
      </w:tr>
      <w:tr w:rsidR="00AA193E" w:rsidRPr="00D93B90" w:rsidTr="0045673C">
        <w:trPr>
          <w:trHeight w:val="28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ждений (организаций)"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32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01 1 02 24000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37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34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02 SР180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25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питания в учрежден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ях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40 516,9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40 516,9</w:t>
            </w:r>
          </w:p>
        </w:tc>
      </w:tr>
      <w:tr w:rsidR="00AA193E" w:rsidRPr="00D93B90" w:rsidTr="00733CF5">
        <w:trPr>
          <w:trHeight w:val="17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01 1 03 21970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питания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40 516,9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40 516,9</w:t>
            </w:r>
          </w:p>
        </w:tc>
      </w:tr>
      <w:tr w:rsidR="00AA193E" w:rsidRPr="00D93B90" w:rsidTr="00903828">
        <w:trPr>
          <w:trHeight w:val="35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40 516,9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40 516,9</w:t>
            </w:r>
          </w:p>
        </w:tc>
      </w:tr>
      <w:tr w:rsidR="00AA193E" w:rsidRPr="00D93B90" w:rsidTr="0045673C">
        <w:trPr>
          <w:trHeight w:val="32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"Оказание мер социальной поддержки работникам образовательных организ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14 059,9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14 059,9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14 059,9</w:t>
            </w:r>
          </w:p>
        </w:tc>
      </w:tr>
      <w:tr w:rsidR="00AA193E" w:rsidRPr="00D93B90" w:rsidTr="0045673C">
        <w:trPr>
          <w:trHeight w:val="94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04 2С170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мер социальной поддержки пед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гогическим работникам образовательных государственных и муниципальных организаций Пермского края, работающим и проживающим в сельской местности и п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селках городского типа (рабочих поселках), по оплате жилого помещения и коммунал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услуг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</w:tr>
      <w:tr w:rsidR="00AA193E" w:rsidRPr="00D93B90" w:rsidTr="0045673C">
        <w:trPr>
          <w:trHeight w:val="69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</w:tr>
      <w:tr w:rsidR="00AA193E" w:rsidRPr="00D93B90" w:rsidTr="0045673C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04 2Н020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дарственных полномочий в сфере обр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13 659,9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13 659,9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13 659,9</w:t>
            </w:r>
          </w:p>
        </w:tc>
      </w:tr>
      <w:tr w:rsidR="00AA193E" w:rsidRPr="00D93B90" w:rsidTr="0045673C">
        <w:trPr>
          <w:trHeight w:val="27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204,0</w:t>
            </w:r>
          </w:p>
        </w:tc>
      </w:tr>
      <w:tr w:rsidR="00AA193E" w:rsidRPr="00D93B90" w:rsidTr="00903828">
        <w:trPr>
          <w:trHeight w:val="2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355,3</w:t>
            </w:r>
          </w:p>
        </w:tc>
      </w:tr>
      <w:tr w:rsidR="00AA193E" w:rsidRPr="00D93B90" w:rsidTr="0045673C">
        <w:trPr>
          <w:trHeight w:val="34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13 100,6</w:t>
            </w:r>
          </w:p>
        </w:tc>
      </w:tr>
      <w:tr w:rsidR="00AA193E" w:rsidRPr="00D93B90" w:rsidTr="0045673C">
        <w:trPr>
          <w:trHeight w:val="2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помощи и поддер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 семьям и детям"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36 535,2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27 931,5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13 821,9</w:t>
            </w:r>
          </w:p>
        </w:tc>
      </w:tr>
      <w:tr w:rsidR="00AA193E" w:rsidRPr="00D93B90" w:rsidTr="0045673C">
        <w:trPr>
          <w:trHeight w:val="33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05 2Н020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дарственных полномочий в сфере обр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36 535,2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27 931,5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13 821,9</w:t>
            </w:r>
          </w:p>
        </w:tc>
      </w:tr>
      <w:tr w:rsidR="00AA193E" w:rsidRPr="00D93B90" w:rsidTr="0045673C">
        <w:trPr>
          <w:trHeight w:val="66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405,0</w:t>
            </w:r>
          </w:p>
        </w:tc>
      </w:tr>
      <w:tr w:rsidR="00AA193E" w:rsidRPr="00D93B90" w:rsidTr="0045673C">
        <w:trPr>
          <w:trHeight w:val="35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35 469,2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27 116,5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13 416,9</w:t>
            </w:r>
          </w:p>
        </w:tc>
      </w:tr>
      <w:tr w:rsidR="00AA193E" w:rsidRPr="00D93B90" w:rsidTr="0045673C">
        <w:trPr>
          <w:trHeight w:val="24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структуры объектов муниципальной со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ственности"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19 804,3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24 595,1</w:t>
            </w:r>
          </w:p>
        </w:tc>
      </w:tr>
      <w:tr w:rsidR="00AA193E" w:rsidRPr="00D93B90" w:rsidTr="0045673C">
        <w:trPr>
          <w:trHeight w:val="29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01 1 06 44090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здания для размещения детского сада в "старой" части г.Березники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4 790,8</w:t>
            </w:r>
          </w:p>
        </w:tc>
      </w:tr>
      <w:tr w:rsidR="00AA193E" w:rsidRPr="00D93B90" w:rsidTr="0045673C">
        <w:trPr>
          <w:trHeight w:val="33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4 790,8</w:t>
            </w:r>
          </w:p>
        </w:tc>
      </w:tr>
      <w:tr w:rsidR="00AA193E" w:rsidRPr="00D93B90" w:rsidTr="0045673C">
        <w:trPr>
          <w:trHeight w:val="52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01 1 06 44110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Реконструкция школьного интерната с целью размещения детского сада по адресу: Пермский край, с.Березовка, ул.Молодежная,д.30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19 804,3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19 804,3</w:t>
            </w:r>
          </w:p>
        </w:tc>
      </w:tr>
      <w:tr w:rsidR="00AA193E" w:rsidRPr="00D93B90" w:rsidTr="0045673C">
        <w:trPr>
          <w:trHeight w:val="39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19 804,3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19 804,3</w:t>
            </w:r>
          </w:p>
        </w:tc>
      </w:tr>
      <w:tr w:rsidR="00AA193E" w:rsidRPr="00D93B90" w:rsidTr="0045673C">
        <w:trPr>
          <w:trHeight w:val="27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"Начальное общее, осно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ное общее и среднее общее образование"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1 169 760,0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1 172 010,5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1 175 359,2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общего образов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985 974,9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981 934,9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981 934,9</w:t>
            </w:r>
          </w:p>
        </w:tc>
      </w:tr>
      <w:tr w:rsidR="00AA193E" w:rsidRPr="00D93B90" w:rsidTr="0045673C">
        <w:trPr>
          <w:trHeight w:val="34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01 2 01 17010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 работ) муниципальных учреждений (орган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115 818,6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111 663,6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111 663,6</w:t>
            </w:r>
          </w:p>
        </w:tc>
      </w:tr>
      <w:tr w:rsidR="00AA193E" w:rsidRPr="00D93B90" w:rsidTr="0045673C">
        <w:trPr>
          <w:trHeight w:val="37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115 818,6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111 663,6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111 663,6</w:t>
            </w:r>
          </w:p>
        </w:tc>
      </w:tr>
      <w:tr w:rsidR="00AA193E" w:rsidRPr="00D93B90" w:rsidTr="0045673C">
        <w:trPr>
          <w:trHeight w:val="42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01 2Н020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дарственных полномочий в сфере обр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790 170,2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790 170,2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790 170,2</w:t>
            </w:r>
          </w:p>
        </w:tc>
      </w:tr>
      <w:tr w:rsidR="00AA193E" w:rsidRPr="00D93B90" w:rsidTr="0045673C">
        <w:trPr>
          <w:trHeight w:val="69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16 658,4</w:t>
            </w:r>
          </w:p>
        </w:tc>
      </w:tr>
      <w:tr w:rsidR="00AA193E" w:rsidRPr="00D93B90" w:rsidTr="0045673C">
        <w:trPr>
          <w:trHeight w:val="38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773 511,8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773 511,8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773 511,8</w:t>
            </w:r>
          </w:p>
        </w:tc>
      </w:tr>
      <w:tr w:rsidR="00AA193E" w:rsidRPr="00D93B90" w:rsidTr="0045673C">
        <w:trPr>
          <w:trHeight w:val="55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01 2 01 53030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61 988,2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61 988,2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61 988,2</w:t>
            </w:r>
          </w:p>
        </w:tc>
      </w:tr>
      <w:tr w:rsidR="00AA193E" w:rsidRPr="00D93B90" w:rsidTr="0045673C">
        <w:trPr>
          <w:trHeight w:val="28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61 988,2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61 988,2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61 988,2</w:t>
            </w:r>
          </w:p>
        </w:tc>
      </w:tr>
      <w:tr w:rsidR="00AA193E" w:rsidRPr="00D93B90" w:rsidTr="00A62832">
        <w:trPr>
          <w:trHeight w:val="188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01 SН040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предоставления общедоступного и бесплатного дошкольного, начального общего, осно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ждениях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17 997,9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18 112,9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18 112,9</w:t>
            </w:r>
          </w:p>
        </w:tc>
      </w:tr>
      <w:tr w:rsidR="00AA193E" w:rsidRPr="00D93B90" w:rsidTr="0045673C">
        <w:trPr>
          <w:trHeight w:val="27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17 997,9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18 112,9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18 112,9</w:t>
            </w:r>
          </w:p>
        </w:tc>
      </w:tr>
      <w:tr w:rsidR="00AA193E" w:rsidRPr="00D93B90" w:rsidTr="0045673C">
        <w:trPr>
          <w:trHeight w:val="32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ждений (организаций)"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41 841,0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19 536,3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46 908,0</w:t>
            </w:r>
          </w:p>
        </w:tc>
      </w:tr>
      <w:tr w:rsidR="00AA193E" w:rsidRPr="00D93B90" w:rsidTr="0045673C">
        <w:trPr>
          <w:trHeight w:val="36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01 2 02 24000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25 600,3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12 170,1</w:t>
            </w:r>
          </w:p>
        </w:tc>
      </w:tr>
      <w:tr w:rsidR="00AA193E" w:rsidRPr="00D93B90" w:rsidTr="00903828">
        <w:trPr>
          <w:trHeight w:val="32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25 600,3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12 170,1</w:t>
            </w:r>
          </w:p>
        </w:tc>
      </w:tr>
      <w:tr w:rsidR="00AA193E" w:rsidRPr="00D93B90" w:rsidTr="0045673C">
        <w:trPr>
          <w:trHeight w:val="55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02 2Н310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работ по ремонту помещений общеобразовательных организаций для размещения дошкольных групп и при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кольных интернатов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34 737,9</w:t>
            </w:r>
          </w:p>
        </w:tc>
      </w:tr>
      <w:tr w:rsidR="00AA193E" w:rsidRPr="00D93B90" w:rsidTr="0045673C">
        <w:trPr>
          <w:trHeight w:val="27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34 737,9</w:t>
            </w:r>
          </w:p>
        </w:tc>
      </w:tr>
      <w:tr w:rsidR="00AA193E" w:rsidRPr="00D93B90" w:rsidTr="0045673C">
        <w:trPr>
          <w:trHeight w:val="60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02 SР040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23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26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02 SР180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31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A62832">
        <w:trPr>
          <w:trHeight w:val="55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02 SФ130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рой и спортом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29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19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28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питания в учрежден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ях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104 462,1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104 359,4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104 359,3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01 2 03 21970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питания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7 320,8</w:t>
            </w:r>
          </w:p>
        </w:tc>
      </w:tr>
      <w:tr w:rsidR="00AA193E" w:rsidRPr="00D93B90" w:rsidTr="0045673C">
        <w:trPr>
          <w:trHeight w:val="34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7 320,8</w:t>
            </w:r>
          </w:p>
        </w:tc>
      </w:tr>
      <w:tr w:rsidR="00AA193E" w:rsidRPr="00D93B90" w:rsidTr="00903828">
        <w:trPr>
          <w:trHeight w:val="48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03 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в государственных и муниципальных образов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тельных организациях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97 141,3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97 038,6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97 038,5</w:t>
            </w:r>
          </w:p>
        </w:tc>
      </w:tr>
      <w:tr w:rsidR="00AA193E" w:rsidRPr="00D93B90" w:rsidTr="0045673C">
        <w:trPr>
          <w:trHeight w:val="33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97 141,3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97 038,6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97 038,5</w:t>
            </w:r>
          </w:p>
        </w:tc>
      </w:tr>
      <w:tr w:rsidR="00AA193E" w:rsidRPr="00D93B90" w:rsidTr="0045673C">
        <w:trPr>
          <w:trHeight w:val="38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"Оказание мер социальной поддержки работникам образовательных организ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22 674,4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22 674,4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22 674,4</w:t>
            </w:r>
          </w:p>
        </w:tc>
      </w:tr>
      <w:tr w:rsidR="00AA193E" w:rsidRPr="00D93B90" w:rsidTr="00A62832">
        <w:trPr>
          <w:trHeight w:val="79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04 2С170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мер социальной поддержки пед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гогическим работникам образовательных государственных и муниципальных организаций Пермского края, работающим и проживающим в сельской местности и п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селках городского типа (рабочих поселках), по оплате жилого помещения и коммунал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услуг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1 173,9</w:t>
            </w:r>
          </w:p>
        </w:tc>
      </w:tr>
      <w:tr w:rsidR="00AA193E" w:rsidRPr="00D93B90" w:rsidTr="00A62832">
        <w:trPr>
          <w:trHeight w:val="71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823,9</w:t>
            </w:r>
          </w:p>
        </w:tc>
      </w:tr>
      <w:tr w:rsidR="00AA193E" w:rsidRPr="00D93B90" w:rsidTr="00903828">
        <w:trPr>
          <w:trHeight w:val="13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AA193E" w:rsidRPr="00D93B90" w:rsidTr="0045673C">
        <w:trPr>
          <w:trHeight w:val="31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04 2Н020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дарственных полномочий в сфере обр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21 500,5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21 500,5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21 500,5</w:t>
            </w:r>
          </w:p>
        </w:tc>
      </w:tr>
      <w:tr w:rsidR="00AA193E" w:rsidRPr="00D93B90" w:rsidTr="0045673C">
        <w:trPr>
          <w:trHeight w:val="36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296,0</w:t>
            </w:r>
          </w:p>
        </w:tc>
      </w:tr>
      <w:tr w:rsidR="00AA193E" w:rsidRPr="00D93B90" w:rsidTr="00903828">
        <w:trPr>
          <w:trHeight w:val="5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968,9</w:t>
            </w:r>
          </w:p>
        </w:tc>
      </w:tr>
      <w:tr w:rsidR="00AA193E" w:rsidRPr="00D93B90" w:rsidTr="00903828">
        <w:trPr>
          <w:trHeight w:val="34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20 235,6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20 235,6</w:t>
            </w:r>
          </w:p>
        </w:tc>
      </w:tr>
      <w:tr w:rsidR="00AA193E" w:rsidRPr="00D93B90" w:rsidTr="0045673C">
        <w:trPr>
          <w:trHeight w:val="33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помощи и поддер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 семьям и детям"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12 091,3</w:t>
            </w:r>
          </w:p>
        </w:tc>
      </w:tr>
      <w:tr w:rsidR="00AA193E" w:rsidRPr="00D93B90" w:rsidTr="0045673C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05 2Н020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дарственных полномочий в сфере обр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12 091,3</w:t>
            </w:r>
          </w:p>
        </w:tc>
      </w:tr>
      <w:tr w:rsidR="00AA193E" w:rsidRPr="00D93B90" w:rsidTr="0045673C">
        <w:trPr>
          <w:trHeight w:val="70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34,0</w:t>
            </w:r>
          </w:p>
        </w:tc>
      </w:tr>
      <w:tr w:rsidR="00AA193E" w:rsidRPr="00D93B90" w:rsidTr="0045673C">
        <w:trPr>
          <w:trHeight w:val="37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12 057,3</w:t>
            </w:r>
          </w:p>
        </w:tc>
      </w:tr>
      <w:tr w:rsidR="00AA193E" w:rsidRPr="00D93B90" w:rsidTr="00903828">
        <w:trPr>
          <w:trHeight w:val="32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структуры объектов муниципальной со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ственности"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23 527,1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27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01 2 06 44180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межшкольного стадиона на террит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рии МАОУ "Школа №7 для обуч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ющихся с ОВЗ"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31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50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01 2 06 44200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общеобразовательной школы в левобере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 районе города - в районе пересечения ул.Юбилейная и пр.Ленина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37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28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01 2 06 44400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межшкольного стадиона на террит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рии МАОУ СОШ № 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31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36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01 2 06 44510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межшкольного стадиона на террит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рии МАОУ СОШ № 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28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18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E1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"Федеральный проект "С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временная школа"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7 391,3</w:t>
            </w:r>
          </w:p>
        </w:tc>
      </w:tr>
      <w:tr w:rsidR="00AA193E" w:rsidRPr="00D93B90" w:rsidTr="0045673C">
        <w:trPr>
          <w:trHeight w:val="36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E1 51870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образования для детей с ограниченными возможностями здоровья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7 391,3</w:t>
            </w:r>
          </w:p>
        </w:tc>
      </w:tr>
      <w:tr w:rsidR="00AA193E" w:rsidRPr="00D93B90" w:rsidTr="0045673C">
        <w:trPr>
          <w:trHeight w:val="27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7 391,3</w:t>
            </w:r>
          </w:p>
        </w:tc>
      </w:tr>
      <w:tr w:rsidR="00AA193E" w:rsidRPr="00D93B90" w:rsidTr="00903828">
        <w:trPr>
          <w:trHeight w:val="14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"Дополнительное образование 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150 838,5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130 181,0</w:t>
            </w:r>
          </w:p>
        </w:tc>
      </w:tr>
      <w:tr w:rsidR="00AA193E" w:rsidRPr="00D93B90" w:rsidTr="0045673C">
        <w:trPr>
          <w:trHeight w:val="33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дополнительного образ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 детей"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130 131,0</w:t>
            </w:r>
          </w:p>
        </w:tc>
      </w:tr>
      <w:tr w:rsidR="00AA193E" w:rsidRPr="00D93B90" w:rsidTr="0045673C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01 3 01 18010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 работ) муниципальных учреждений (орган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130 131,0</w:t>
            </w:r>
          </w:p>
        </w:tc>
      </w:tr>
      <w:tr w:rsidR="00AA193E" w:rsidRPr="00D93B90" w:rsidTr="0045673C">
        <w:trPr>
          <w:trHeight w:val="27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130 131,0</w:t>
            </w:r>
          </w:p>
        </w:tc>
      </w:tr>
      <w:tr w:rsidR="00AA193E" w:rsidRPr="00D93B90" w:rsidTr="00903828">
        <w:trPr>
          <w:trHeight w:val="28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01 3 02 00000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ждений (организаций)"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26 498,5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AA193E" w:rsidRPr="00D93B90" w:rsidTr="0045673C">
        <w:trPr>
          <w:trHeight w:val="2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01 3 02 24000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AA193E" w:rsidRPr="00D93B90" w:rsidTr="0045673C">
        <w:trPr>
          <w:trHeight w:val="27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AA193E" w:rsidRPr="00D93B90" w:rsidTr="0045673C">
        <w:trPr>
          <w:trHeight w:val="60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3 02 SР040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26 248,5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42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17 904,6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28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18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"Оздоровление, занятость и отдых 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48 457,1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48 457,1</w:t>
            </w:r>
          </w:p>
        </w:tc>
      </w:tr>
      <w:tr w:rsidR="00AA193E" w:rsidRPr="00D93B90" w:rsidTr="00903828">
        <w:trPr>
          <w:trHeight w:val="27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"Оздоровление, занятость и отдых детей"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</w:tr>
      <w:tr w:rsidR="00AA193E" w:rsidRPr="00D93B90" w:rsidTr="0045673C">
        <w:trPr>
          <w:trHeight w:val="41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01 4 01 19010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 работ) муниципальных учреждений (орган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</w:tr>
      <w:tr w:rsidR="00AA193E" w:rsidRPr="00D93B90" w:rsidTr="0045673C">
        <w:trPr>
          <w:trHeight w:val="27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</w:tr>
      <w:tr w:rsidR="00AA193E" w:rsidRPr="00D93B90" w:rsidTr="0045673C">
        <w:trPr>
          <w:trHeight w:val="32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ждений (организаций)"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37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01 4 02 24000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26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3106D">
        <w:trPr>
          <w:trHeight w:val="28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"Мероприятия в сфере оздоровления, занятости и отдыха детей и молод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40 288,3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40 288,3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40 288,3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01 4 03 22500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отдыха, оздоровления детей и мол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дежи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8 799,6</w:t>
            </w:r>
          </w:p>
        </w:tc>
      </w:tr>
      <w:tr w:rsidR="00AA193E" w:rsidRPr="00D93B90" w:rsidTr="0013106D">
        <w:trPr>
          <w:trHeight w:val="33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8 799,6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03 2С140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организации оздоровления и 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дыха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31 488,7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31 488,7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31 488,7</w:t>
            </w:r>
          </w:p>
        </w:tc>
      </w:tr>
      <w:tr w:rsidR="00AA193E" w:rsidRPr="00D93B90" w:rsidTr="0045673C">
        <w:trPr>
          <w:trHeight w:val="71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833,5</w:t>
            </w:r>
          </w:p>
        </w:tc>
      </w:tr>
      <w:tr w:rsidR="00AA193E" w:rsidRPr="00D93B90" w:rsidTr="0045673C">
        <w:trPr>
          <w:trHeight w:val="38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3 888,9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1 764,5</w:t>
            </w:r>
          </w:p>
        </w:tc>
      </w:tr>
      <w:tr w:rsidR="00AA193E" w:rsidRPr="00D93B90" w:rsidTr="0045673C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12 604,4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12 397,4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"Индивидуализация обр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8 507,4</w:t>
            </w:r>
          </w:p>
        </w:tc>
      </w:tr>
      <w:tr w:rsidR="00AA193E" w:rsidRPr="00D93B90" w:rsidTr="0045673C">
        <w:trPr>
          <w:trHeight w:val="38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01 5 01 00000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психологической поддержки нас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лению"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</w:tr>
      <w:tr w:rsidR="00AA193E" w:rsidRPr="00D93B90" w:rsidTr="0045673C">
        <w:trPr>
          <w:trHeight w:val="26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01 5 01 19110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 работ) муниципальных учреждений (орган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</w:tr>
      <w:tr w:rsidR="00AA193E" w:rsidRPr="00D93B90" w:rsidTr="0045673C">
        <w:trPr>
          <w:trHeight w:val="32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</w:tr>
      <w:tr w:rsidR="00AA193E" w:rsidRPr="00D93B90" w:rsidTr="0045673C">
        <w:trPr>
          <w:trHeight w:val="37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01 5 02 00000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ждений (организаций)"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42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01 5 02 24000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27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45673C">
        <w:trPr>
          <w:trHeight w:val="31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01 5 03 00000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"Поддержка, развитие общего и дополнительного образ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</w:tr>
      <w:tr w:rsidR="00AA193E" w:rsidRPr="00D93B90" w:rsidTr="0045673C">
        <w:trPr>
          <w:trHeight w:val="35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01 5 03 21360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Выявление и поддержка талантливых детей и молодежи образовательных учреждений, выезды обучающихся и педагогов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</w:tr>
      <w:tr w:rsidR="00AA193E" w:rsidRPr="00D93B90" w:rsidTr="0013106D">
        <w:trPr>
          <w:trHeight w:val="35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</w:tr>
      <w:tr w:rsidR="00AA193E" w:rsidRPr="00D93B90" w:rsidTr="0045673C">
        <w:trPr>
          <w:trHeight w:val="30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образованием"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28 543,1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28 399,8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28 399,8</w:t>
            </w:r>
          </w:p>
        </w:tc>
      </w:tr>
      <w:tr w:rsidR="00AA193E" w:rsidRPr="00D93B90" w:rsidTr="0045673C">
        <w:trPr>
          <w:trHeight w:val="37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услуг по информационному, методическому сопровожд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</w:tr>
      <w:tr w:rsidR="00AA193E" w:rsidRPr="00D93B90" w:rsidTr="0045673C">
        <w:trPr>
          <w:trHeight w:val="40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01 6 01 19210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 работ) муниципальных учреждений (орган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</w:tr>
      <w:tr w:rsidR="00AA193E" w:rsidRPr="00D93B90" w:rsidTr="0045673C">
        <w:trPr>
          <w:trHeight w:val="26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</w:tr>
      <w:tr w:rsidR="00AA193E" w:rsidRPr="00D93B90" w:rsidTr="0045673C">
        <w:trPr>
          <w:trHeight w:val="31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</w:t>
            </w:r>
            <w:r w:rsidR="00E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муниципальных органов"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23 257,3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23 114,0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23 114,0</w:t>
            </w:r>
          </w:p>
        </w:tc>
      </w:tr>
      <w:tr w:rsidR="00AA193E" w:rsidRPr="00D93B90" w:rsidTr="00965EA2">
        <w:trPr>
          <w:trHeight w:val="9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01 6 03 00020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органов местного самоуправл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23 257,3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23 114,0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23 114,0</w:t>
            </w:r>
          </w:p>
        </w:tc>
      </w:tr>
      <w:tr w:rsidR="00AA193E" w:rsidRPr="00D93B90" w:rsidTr="00965EA2">
        <w:trPr>
          <w:trHeight w:val="13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22 519,5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22 519,5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22 519,5</w:t>
            </w:r>
          </w:p>
        </w:tc>
      </w:tr>
      <w:tr w:rsidR="00AA193E" w:rsidRPr="00D93B90" w:rsidTr="00965EA2">
        <w:trPr>
          <w:trHeight w:val="2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594,5</w:t>
            </w:r>
          </w:p>
        </w:tc>
      </w:tr>
      <w:tr w:rsidR="00AA193E" w:rsidRPr="00D93B90" w:rsidTr="00965EA2">
        <w:trPr>
          <w:trHeight w:val="33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"Повышение пр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стижности профессии в сфере образов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ния"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</w:tr>
      <w:tr w:rsidR="00AA193E" w:rsidRPr="00D93B90" w:rsidTr="00965EA2">
        <w:trPr>
          <w:trHeight w:val="24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01 6 04 21000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конкурсов, проектов и других мер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приятий в сфере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</w:tr>
      <w:tr w:rsidR="00AA193E" w:rsidRPr="00D93B90" w:rsidTr="00965EA2">
        <w:trPr>
          <w:trHeight w:val="27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</w:tr>
      <w:tr w:rsidR="00AA193E" w:rsidRPr="00D93B90" w:rsidTr="00965EA2">
        <w:trPr>
          <w:trHeight w:val="33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01 6 05 00000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"Меры социальной поддержки работников образ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</w:tr>
      <w:tr w:rsidR="00AA193E" w:rsidRPr="00D93B90" w:rsidTr="00965EA2">
        <w:trPr>
          <w:trHeight w:val="52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05 SС240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</w:tr>
      <w:tr w:rsidR="00AA193E" w:rsidRPr="00D93B90" w:rsidTr="00965EA2">
        <w:trPr>
          <w:trHeight w:val="39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"Врачебные ка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5 746,0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5 746,0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9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"Остродефицитные сп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циалисты"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29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 граждан"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A62832">
        <w:trPr>
          <w:trHeight w:val="79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02 1 01 00510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Возмещение привлеченным и трудоустроившимся в государственные учреждения здравоохранения города участникам 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программы затрат на аренду жилого помещения в период до предоставления служе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жилых помещений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13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A62832">
        <w:trPr>
          <w:trHeight w:val="62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02 1 01 00520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единовременной денежной выплаты привлеченным и трудоустроившимся в государственные учреждения здравоохранения города участникам Подпрограммы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18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12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"Молодые специалисты"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36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 граждан"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70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02 2 01 00510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Возмещение привлеченным и труд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устроившимся в ГБУЗ ПК "Краевая больн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ца имени академика Вагнера Е.А." участникам Подпр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граммы затрат на аренду жилого помещения в период до предоставления служебных жилых п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мещений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8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55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02 2 01 00530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единовременной денежной выплаты привлеченным и трудоустроившимся в ГБУЗ ПК "Краевая больница имени академика Вагнера Е.А." участникам Подпрограммы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13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15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"Сельский фельдшер"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3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 граждан"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50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02 3 01 00510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Возмещение привлеченным и трудоустроившимся в ФАП участникам 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программы затрат на аренду жилого помещения в период до предоставления служебных жилых п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мещений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8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38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02 3 01 00540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Оплата 50% стоимости профессиональной перепо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готовки по специальности фельдшер ФАП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20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11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сферы кул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329 834,3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249 565,2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337 795,5</w:t>
            </w:r>
          </w:p>
        </w:tc>
      </w:tr>
      <w:tr w:rsidR="00AA193E" w:rsidRPr="00D93B90" w:rsidTr="00903828">
        <w:trPr>
          <w:trHeight w:val="20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"Сохранение и развитие культурного поте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циала муниципального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264 091,1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189 774,1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270 480,8</w:t>
            </w:r>
          </w:p>
        </w:tc>
      </w:tr>
      <w:tr w:rsidR="00AA193E" w:rsidRPr="00D93B90" w:rsidTr="00903828">
        <w:trPr>
          <w:trHeight w:val="10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культурного 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суга"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168 554,3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164 301,7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164 301,7</w:t>
            </w:r>
          </w:p>
        </w:tc>
      </w:tr>
      <w:tr w:rsidR="00AA193E" w:rsidRPr="00D93B90" w:rsidTr="00965EA2">
        <w:trPr>
          <w:trHeight w:val="27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03 1 01 10010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 работ) муниципальных учреждений (орган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167 301,7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164 301,7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164 301,7</w:t>
            </w:r>
          </w:p>
        </w:tc>
      </w:tr>
      <w:tr w:rsidR="00AA193E" w:rsidRPr="00D93B90" w:rsidTr="0013106D">
        <w:trPr>
          <w:trHeight w:val="40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167 301,7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164 301,7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164 301,7</w:t>
            </w:r>
          </w:p>
        </w:tc>
      </w:tr>
      <w:tr w:rsidR="00AA193E" w:rsidRPr="00D93B90" w:rsidTr="00965EA2">
        <w:trPr>
          <w:trHeight w:val="49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03 1 01 24660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век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36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4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ждений (организаций)"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81 481,7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2 026,9</w:t>
            </w:r>
          </w:p>
        </w:tc>
      </w:tr>
      <w:tr w:rsidR="00AA193E" w:rsidRPr="00D93B90" w:rsidTr="00965EA2">
        <w:trPr>
          <w:trHeight w:val="27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03 1 02 24000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тие учреждений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5 282,8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2 026,9</w:t>
            </w:r>
          </w:p>
        </w:tc>
      </w:tr>
      <w:tr w:rsidR="00AA193E" w:rsidRPr="00D93B90" w:rsidTr="0013106D">
        <w:trPr>
          <w:trHeight w:val="27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5 282,8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2 026,9</w:t>
            </w:r>
          </w:p>
        </w:tc>
      </w:tr>
      <w:tr w:rsidR="00AA193E" w:rsidRPr="00D93B90" w:rsidTr="00965EA2">
        <w:trPr>
          <w:trHeight w:val="55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03 1 02 24670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развития и укрепления 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териально-технической базы домов культуры в населенных пунктах с числом ж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телей до 50 тысяч 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42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41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02 SР180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75 988,9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42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75 988,9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27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объектов культу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наследия"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898,0</w:t>
            </w:r>
          </w:p>
        </w:tc>
      </w:tr>
      <w:tr w:rsidR="00AA193E" w:rsidRPr="00D93B90" w:rsidTr="00965EA2">
        <w:trPr>
          <w:trHeight w:val="32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03 1 04 22100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Сохранение и популяриз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историко-культурного наследия муниципального 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разования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898,0</w:t>
            </w:r>
          </w:p>
        </w:tc>
      </w:tr>
      <w:tr w:rsidR="00AA193E" w:rsidRPr="00D93B90" w:rsidTr="00965EA2">
        <w:trPr>
          <w:trHeight w:val="35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898,0</w:t>
            </w:r>
          </w:p>
        </w:tc>
      </w:tr>
      <w:tr w:rsidR="00AA193E" w:rsidRPr="00D93B90" w:rsidTr="00965EA2">
        <w:trPr>
          <w:trHeight w:val="40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структуры объектов муниципальной со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ственности"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22 547,5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103 254,2</w:t>
            </w:r>
          </w:p>
        </w:tc>
      </w:tr>
      <w:tr w:rsidR="00AA193E" w:rsidRPr="00D93B90" w:rsidTr="00965EA2">
        <w:trPr>
          <w:trHeight w:val="56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03 1 05 44060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Приспособление объекта культурного наследия регионального значения "Кинотеатр "Авангард", для современного использования (культурно-деловой центр)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50 763,8</w:t>
            </w:r>
          </w:p>
        </w:tc>
      </w:tr>
      <w:tr w:rsidR="00AA193E" w:rsidRPr="00D93B90" w:rsidTr="00965EA2">
        <w:trPr>
          <w:trHeight w:val="27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50 763,8</w:t>
            </w:r>
          </w:p>
        </w:tc>
      </w:tr>
      <w:tr w:rsidR="00AA193E" w:rsidRPr="00D93B90" w:rsidTr="00965EA2">
        <w:trPr>
          <w:trHeight w:val="46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03 1 05 44350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Реконструкция здания "Усольский дом культуры" - подразделение МАУК "УДНТ", расположенного по адресу: г.Усолье, ул.Елькина, д.14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33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51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05 SР040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22 547,5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52 490,4</w:t>
            </w:r>
          </w:p>
        </w:tc>
      </w:tr>
      <w:tr w:rsidR="00AA193E" w:rsidRPr="00D93B90" w:rsidTr="00965EA2">
        <w:trPr>
          <w:trHeight w:val="38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22 547,5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52 490,4</w:t>
            </w:r>
          </w:p>
        </w:tc>
      </w:tr>
      <w:tr w:rsidR="00AA193E" w:rsidRPr="00D93B90" w:rsidTr="00965EA2">
        <w:trPr>
          <w:trHeight w:val="54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Приспособление объекта культурного наследия регионального значения "Кинотеатр "Авангард", для современного использования (культурно-деловой центр)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22 547,5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52 490,4</w:t>
            </w:r>
          </w:p>
        </w:tc>
      </w:tr>
      <w:tr w:rsidR="00AA193E" w:rsidRPr="00D93B90" w:rsidTr="00965EA2">
        <w:trPr>
          <w:trHeight w:val="27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"Развитие художественного образования и поддержка талантл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вых детей и молодежи"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43 431,0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50 691,0</w:t>
            </w:r>
          </w:p>
        </w:tc>
      </w:tr>
      <w:tr w:rsidR="00AA193E" w:rsidRPr="00D93B90" w:rsidTr="00903828">
        <w:trPr>
          <w:trHeight w:val="34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"Поддержка развития системы художественного образ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43 167,4</w:t>
            </w:r>
          </w:p>
        </w:tc>
      </w:tr>
      <w:tr w:rsidR="00AA193E" w:rsidRPr="00D93B90" w:rsidTr="00965EA2">
        <w:trPr>
          <w:trHeight w:val="41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03 2 01 11010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 работ) муниципальных учреждений (орган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43 167,4</w:t>
            </w:r>
          </w:p>
        </w:tc>
      </w:tr>
      <w:tr w:rsidR="00AA193E" w:rsidRPr="00D93B90" w:rsidTr="00903828">
        <w:trPr>
          <w:trHeight w:val="29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43 167,4</w:t>
            </w:r>
          </w:p>
        </w:tc>
      </w:tr>
      <w:tr w:rsidR="00AA193E" w:rsidRPr="00D93B90" w:rsidTr="00965EA2">
        <w:trPr>
          <w:trHeight w:val="41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ждений (организаций)"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41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03 2 02 24000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42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41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03 2 03 00000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структуры объектов муниципальной со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ственности"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7 523,6</w:t>
            </w:r>
          </w:p>
        </w:tc>
      </w:tr>
      <w:tr w:rsidR="00AA193E" w:rsidRPr="00D93B90" w:rsidTr="00903828">
        <w:trPr>
          <w:trHeight w:val="29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03 2 03 44480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Реконструкция нежилого здания под размещение МБУДО "ШТБ"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7 523,6</w:t>
            </w:r>
          </w:p>
        </w:tc>
      </w:tr>
      <w:tr w:rsidR="00AA193E" w:rsidRPr="00D93B90" w:rsidTr="00965EA2">
        <w:trPr>
          <w:trHeight w:val="4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7 523,6</w:t>
            </w:r>
          </w:p>
        </w:tc>
      </w:tr>
      <w:tr w:rsidR="00AA193E" w:rsidRPr="00D93B90" w:rsidTr="00965EA2">
        <w:trPr>
          <w:trHeight w:val="32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"Формирование положительного имиджа муниципального обр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13 863,6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8 175,1</w:t>
            </w:r>
          </w:p>
        </w:tc>
      </w:tr>
      <w:tr w:rsidR="00AA193E" w:rsidRPr="00D93B90" w:rsidTr="00965EA2">
        <w:trPr>
          <w:trHeight w:val="3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и проведение мероприятий в сфере культ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13 863,6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8 175,1</w:t>
            </w:r>
          </w:p>
        </w:tc>
      </w:tr>
      <w:tr w:rsidR="00AA193E" w:rsidRPr="00D93B90" w:rsidTr="0013106D">
        <w:trPr>
          <w:trHeight w:val="37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03 3 01 22200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многообразия художественной, тво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ческой жизни муниципального образ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13 863,6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8 175,1</w:t>
            </w:r>
          </w:p>
        </w:tc>
      </w:tr>
      <w:tr w:rsidR="00AA193E" w:rsidRPr="00D93B90" w:rsidTr="00965EA2">
        <w:trPr>
          <w:trHeight w:val="31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13 863,6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8 175,1</w:t>
            </w:r>
          </w:p>
        </w:tc>
      </w:tr>
      <w:tr w:rsidR="00AA193E" w:rsidRPr="00D93B90" w:rsidTr="00965EA2">
        <w:trPr>
          <w:trHeight w:val="36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культурой"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8 448,6</w:t>
            </w:r>
          </w:p>
        </w:tc>
      </w:tr>
      <w:tr w:rsidR="00AA193E" w:rsidRPr="00D93B90" w:rsidTr="00965EA2">
        <w:trPr>
          <w:trHeight w:val="27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</w:tr>
      <w:tr w:rsidR="00AA193E" w:rsidRPr="00D93B90" w:rsidTr="00903828">
        <w:trPr>
          <w:trHeight w:val="21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03 4 01 00020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органов местного самоуправл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</w:tr>
      <w:tr w:rsidR="00AA193E" w:rsidRPr="00D93B90" w:rsidTr="00965EA2">
        <w:trPr>
          <w:trHeight w:val="71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7 947,0</w:t>
            </w:r>
          </w:p>
        </w:tc>
      </w:tr>
      <w:tr w:rsidR="00AA193E" w:rsidRPr="00D93B90" w:rsidTr="0013106D">
        <w:trPr>
          <w:trHeight w:val="27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214,4</w:t>
            </w:r>
          </w:p>
        </w:tc>
      </w:tr>
      <w:tr w:rsidR="00AA193E" w:rsidRPr="00D93B90" w:rsidTr="00965EA2">
        <w:trPr>
          <w:trHeight w:val="41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03 4 02 00000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"Мероприятия в сфере оздоровл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занятости и отдыха детей"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03 4 02 22500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отдыха, оздоровления детей и мол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дежи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</w:tr>
      <w:tr w:rsidR="00AA193E" w:rsidRPr="00D93B90" w:rsidTr="00965EA2">
        <w:trPr>
          <w:trHeight w:val="29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</w:tr>
      <w:tr w:rsidR="00AA193E" w:rsidRPr="00D93B90" w:rsidTr="00965EA2">
        <w:trPr>
          <w:trHeight w:val="20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03 4 03 00000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"Меры социальной поддержки работников культ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</w:tr>
      <w:tr w:rsidR="00AA193E" w:rsidRPr="00D93B90" w:rsidTr="00965EA2">
        <w:trPr>
          <w:trHeight w:val="53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4 03 SC240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</w:tr>
      <w:tr w:rsidR="00AA193E" w:rsidRPr="00D93B90" w:rsidTr="00965EA2">
        <w:trPr>
          <w:trHeight w:val="25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</w:tr>
      <w:tr w:rsidR="00AA193E" w:rsidRPr="00D93B90" w:rsidTr="00965EA2">
        <w:trPr>
          <w:trHeight w:val="30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физической кул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туры, спорта"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294 108,6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204 132,9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241 767,5</w:t>
            </w:r>
          </w:p>
        </w:tc>
      </w:tr>
      <w:tr w:rsidR="00AA193E" w:rsidRPr="00D93B90" w:rsidTr="00965EA2">
        <w:trPr>
          <w:trHeight w:val="35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"Развитие массовой физической кул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 и спорта"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88 271,4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45 177,2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04 1 03 00000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массового спо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та"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2 488,8</w:t>
            </w:r>
          </w:p>
        </w:tc>
      </w:tr>
      <w:tr w:rsidR="00AA193E" w:rsidRPr="00D93B90" w:rsidTr="0013106D">
        <w:trPr>
          <w:trHeight w:val="32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04 1 03 22300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массовых физкультурно-спортивных меропр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1310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ятий и соревнований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для различных слоев нас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2 338,8</w:t>
            </w:r>
          </w:p>
        </w:tc>
      </w:tr>
      <w:tr w:rsidR="00AA193E" w:rsidRPr="00D93B90" w:rsidTr="00965EA2">
        <w:trPr>
          <w:trHeight w:val="33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251,4</w:t>
            </w:r>
          </w:p>
        </w:tc>
      </w:tr>
      <w:tr w:rsidR="00AA193E" w:rsidRPr="00D93B90" w:rsidTr="00965EA2">
        <w:trPr>
          <w:trHeight w:val="37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2 087,4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04 1 03 22400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Обучение плаванию детей начальной школы (3 класс)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AA193E" w:rsidRPr="00D93B90" w:rsidTr="00903828">
        <w:trPr>
          <w:trHeight w:val="3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AA193E" w:rsidRPr="00D93B90" w:rsidTr="00965EA2">
        <w:trPr>
          <w:trHeight w:val="33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структуры объектов муниципальной со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ственности"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85 384,8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42 688,4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04 1 04 44070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Реконструкция стадиона в районе городск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парка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2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03828">
        <w:trPr>
          <w:trHeight w:val="19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04 1 04 44450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Реконструкция нежилого здания МАУК "УДНТ" под размещение школы бокса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</w:t>
            </w:r>
          </w:p>
        </w:tc>
      </w:tr>
      <w:tr w:rsidR="00AA193E" w:rsidRPr="00D93B90" w:rsidTr="00965EA2">
        <w:trPr>
          <w:trHeight w:val="36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</w:t>
            </w:r>
          </w:p>
        </w:tc>
      </w:tr>
      <w:tr w:rsidR="00AA193E" w:rsidRPr="00D93B90" w:rsidTr="0013106D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04 1 04 44530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павильона-раздевальной с помещ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ниями под пневматический тир г.Усолье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3106D">
        <w:trPr>
          <w:trHeight w:val="34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3106D">
        <w:trPr>
          <w:trHeight w:val="26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04 1 04 44550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физкультурно-оздоровительного комплекса с бассейном в г.Березники (ул.Москалева)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12 356,5</w:t>
            </w:r>
          </w:p>
        </w:tc>
      </w:tr>
      <w:tr w:rsidR="00AA193E" w:rsidRPr="00D93B90" w:rsidTr="0013106D">
        <w:trPr>
          <w:trHeight w:val="30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12 356,5</w:t>
            </w:r>
          </w:p>
        </w:tc>
      </w:tr>
      <w:tr w:rsidR="00AA193E" w:rsidRPr="00D93B90" w:rsidTr="0013106D">
        <w:trPr>
          <w:trHeight w:val="35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04 1 04 44560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физкультурно-оздоровительного ко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плекса</w:t>
            </w:r>
            <w:r w:rsidR="00E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г.Усолье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15 331,9</w:t>
            </w:r>
          </w:p>
        </w:tc>
      </w:tr>
      <w:tr w:rsidR="00AA193E" w:rsidRPr="00D93B90" w:rsidTr="00965EA2">
        <w:trPr>
          <w:trHeight w:val="34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15 331,9</w:t>
            </w:r>
          </w:p>
        </w:tc>
      </w:tr>
      <w:tr w:rsidR="00AA193E" w:rsidRPr="00D93B90" w:rsidTr="00965EA2">
        <w:trPr>
          <w:trHeight w:val="54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04 SР040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60 935,5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3106D">
        <w:trPr>
          <w:trHeight w:val="27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60 935,5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3106D">
        <w:trPr>
          <w:trHeight w:val="32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павильона-раздевальной с помещ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ниями под пневматический тир г.Усолье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60 935,5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3106D">
        <w:trPr>
          <w:trHeight w:val="35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"Подготовка спортивного резерва, развитие спорта высших дост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198 521,4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194 344,8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189 291,0</w:t>
            </w:r>
          </w:p>
        </w:tc>
      </w:tr>
      <w:tr w:rsidR="00AA193E" w:rsidRPr="00D93B90" w:rsidTr="00965EA2">
        <w:trPr>
          <w:trHeight w:val="39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учреждений, реализующих программу спортивной 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готовки"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182 158,0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179 158,0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179 158,0</w:t>
            </w:r>
          </w:p>
        </w:tc>
      </w:tr>
      <w:tr w:rsidR="00AA193E" w:rsidRPr="00D93B90" w:rsidTr="00903828">
        <w:trPr>
          <w:trHeight w:val="40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04 2 01 14010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 работ) муниципальных учреждений (орган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182 158,0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179 158,0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179 158,0</w:t>
            </w:r>
          </w:p>
        </w:tc>
      </w:tr>
      <w:tr w:rsidR="00AA193E" w:rsidRPr="00D93B90" w:rsidTr="00965EA2">
        <w:trPr>
          <w:trHeight w:val="32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182 158,0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179 158,0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179 158,0</w:t>
            </w:r>
          </w:p>
        </w:tc>
      </w:tr>
      <w:tr w:rsidR="00AA193E" w:rsidRPr="00D93B90" w:rsidTr="00965EA2">
        <w:trPr>
          <w:trHeight w:val="37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ждений (организаций)"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3106D">
        <w:trPr>
          <w:trHeight w:val="27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04 2 02 24000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тие учреждений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3106D">
        <w:trPr>
          <w:trHeight w:val="33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441D0">
        <w:trPr>
          <w:trHeight w:val="30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441D0">
        <w:trPr>
          <w:trHeight w:val="35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"Поддержка спортсменов и тренеров учреждений</w:t>
            </w:r>
            <w:r w:rsidR="00E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та"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345,0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04 2 03 21000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Повышение престижности и привлекательности профе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</w:tr>
      <w:tr w:rsidR="00AA193E" w:rsidRPr="00D93B90" w:rsidTr="0013106D">
        <w:trPr>
          <w:trHeight w:val="34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</w:tr>
      <w:tr w:rsidR="00AA193E" w:rsidRPr="00D93B90" w:rsidTr="0013106D">
        <w:trPr>
          <w:trHeight w:val="24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04 2 03 21980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Стипендиальное обеспечение и дополнительные формы материальной поддер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нию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</w:tr>
      <w:tr w:rsidR="00AA193E" w:rsidRPr="00D93B90" w:rsidTr="0013106D">
        <w:trPr>
          <w:trHeight w:val="31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участия</w:t>
            </w:r>
            <w:r w:rsidR="00E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спортсменов в соревнованиях разли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ного уровня"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3 877,2</w:t>
            </w:r>
          </w:p>
        </w:tc>
      </w:tr>
      <w:tr w:rsidR="00AA193E" w:rsidRPr="00D93B90" w:rsidTr="00965EA2">
        <w:trPr>
          <w:trHeight w:val="32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04 2 04 25300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Участие спортсменов в краевых, всероссийских и международных соревнованиях, УТС, медицинских обследованиях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3 877,2</w:t>
            </w:r>
          </w:p>
        </w:tc>
      </w:tr>
      <w:tr w:rsidR="00AA193E" w:rsidRPr="00D93B90" w:rsidTr="0013106D">
        <w:trPr>
          <w:trHeight w:val="37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279,9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нию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650,0</w:t>
            </w:r>
          </w:p>
        </w:tc>
      </w:tr>
      <w:tr w:rsidR="00AA193E" w:rsidRPr="00D93B90" w:rsidTr="001441D0">
        <w:trPr>
          <w:trHeight w:val="37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2 947,3</w:t>
            </w:r>
          </w:p>
        </w:tc>
      </w:tr>
      <w:tr w:rsidR="00AA193E" w:rsidRPr="00D93B90" w:rsidTr="0013106D">
        <w:trPr>
          <w:trHeight w:val="34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"Мероприятия в сфере оздоровл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занятости и отдыха детей"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04 2 05 22500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отдыха, оздоровления детей и мол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дежи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</w:tr>
      <w:tr w:rsidR="00AA193E" w:rsidRPr="00D93B90" w:rsidTr="001441D0">
        <w:trPr>
          <w:trHeight w:val="2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</w:tr>
      <w:tr w:rsidR="00AA193E" w:rsidRPr="00D93B90" w:rsidTr="0013106D">
        <w:trPr>
          <w:trHeight w:val="30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учреждениями физической кул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 и спорта"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7 299,3</w:t>
            </w:r>
          </w:p>
        </w:tc>
      </w:tr>
      <w:tr w:rsidR="00AA193E" w:rsidRPr="00D93B90" w:rsidTr="0013106D">
        <w:trPr>
          <w:trHeight w:val="22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7 216,1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органов местного самоуправл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7 216,1</w:t>
            </w:r>
          </w:p>
        </w:tc>
      </w:tr>
      <w:tr w:rsidR="00AA193E" w:rsidRPr="00D93B90" w:rsidTr="00965EA2">
        <w:trPr>
          <w:trHeight w:val="69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7 058,0</w:t>
            </w:r>
          </w:p>
        </w:tc>
      </w:tr>
      <w:tr w:rsidR="00AA193E" w:rsidRPr="00D93B90" w:rsidTr="0013106D">
        <w:trPr>
          <w:trHeight w:val="38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158,1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A193E" w:rsidRPr="00D93B90" w:rsidTr="001441D0">
        <w:trPr>
          <w:trHeight w:val="31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04 3 02 00000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"Меры социальной поддержки работников физической культ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 и спорта"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</w:tr>
      <w:tr w:rsidR="00AA193E" w:rsidRPr="00D93B90" w:rsidTr="00965EA2">
        <w:trPr>
          <w:trHeight w:val="48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3 02 SС240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</w:tr>
      <w:tr w:rsidR="00AA193E" w:rsidRPr="00D93B90" w:rsidTr="00965EA2">
        <w:trPr>
          <w:trHeight w:val="35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</w:tr>
      <w:tr w:rsidR="00AA193E" w:rsidRPr="00D93B90" w:rsidTr="0013106D">
        <w:trPr>
          <w:trHeight w:val="26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сферы молодежной политики"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8 911,1</w:t>
            </w:r>
          </w:p>
        </w:tc>
      </w:tr>
      <w:tr w:rsidR="00AA193E" w:rsidRPr="00D93B90" w:rsidTr="0013106D">
        <w:trPr>
          <w:trHeight w:val="30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"Молодежь муниципального образов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ния "Город Березники"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8 911,1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молодежной п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литики"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</w:tr>
      <w:tr w:rsidR="00AA193E" w:rsidRPr="00D93B90" w:rsidTr="00965EA2">
        <w:trPr>
          <w:trHeight w:val="37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05 1 01 12010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 работ) муниципальных учреждений (орган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</w:tr>
      <w:tr w:rsidR="00AA193E" w:rsidRPr="00D93B90" w:rsidTr="0013106D">
        <w:trPr>
          <w:trHeight w:val="40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</w:tr>
      <w:tr w:rsidR="00AA193E" w:rsidRPr="00D93B90" w:rsidTr="0013106D">
        <w:trPr>
          <w:trHeight w:val="27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ждений (организаций)"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37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05 1 02 24000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441D0">
        <w:trPr>
          <w:trHeight w:val="24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молодежной п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литики"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3 549,7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05 1 03 22500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отдыха, оздоровления детей и мол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332,0</w:t>
            </w:r>
          </w:p>
        </w:tc>
      </w:tr>
      <w:tr w:rsidR="00AA193E" w:rsidRPr="00D93B90" w:rsidTr="0013106D">
        <w:trPr>
          <w:trHeight w:val="29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332,0</w:t>
            </w:r>
          </w:p>
        </w:tc>
      </w:tr>
      <w:tr w:rsidR="00AA193E" w:rsidRPr="00D93B90" w:rsidTr="0013106D">
        <w:trPr>
          <w:trHeight w:val="34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05 1 03 27100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мероприятий, направленных на содействие профориентации и трудовой занятости мол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1 400,0</w:t>
            </w:r>
          </w:p>
        </w:tc>
      </w:tr>
      <w:tr w:rsidR="00AA193E" w:rsidRPr="00D93B90" w:rsidTr="0013106D">
        <w:trPr>
          <w:trHeight w:val="26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1 400,0</w:t>
            </w:r>
          </w:p>
        </w:tc>
      </w:tr>
      <w:tr w:rsidR="00AA193E" w:rsidRPr="00D93B90" w:rsidTr="00965EA2">
        <w:trPr>
          <w:trHeight w:val="42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05 1 03 27200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деятельности и проведение мероприятий, направленных на создание системы поддержки мол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дых семей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61,0</w:t>
            </w:r>
          </w:p>
        </w:tc>
      </w:tr>
      <w:tr w:rsidR="00AA193E" w:rsidRPr="00D93B90" w:rsidTr="0013106D">
        <w:trPr>
          <w:trHeight w:val="29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61,0</w:t>
            </w:r>
          </w:p>
        </w:tc>
      </w:tr>
      <w:tr w:rsidR="00AA193E" w:rsidRPr="00D93B90" w:rsidTr="00965EA2">
        <w:trPr>
          <w:trHeight w:val="32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проекты, программы, направленные на вовлечение молодежи в социал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ную практику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251,9</w:t>
            </w:r>
          </w:p>
        </w:tc>
      </w:tr>
      <w:tr w:rsidR="00AA193E" w:rsidRPr="00D93B90" w:rsidTr="001441D0">
        <w:trPr>
          <w:trHeight w:val="27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251,9</w:t>
            </w:r>
          </w:p>
        </w:tc>
      </w:tr>
      <w:tr w:rsidR="00AA193E" w:rsidRPr="00D93B90" w:rsidTr="00965EA2">
        <w:trPr>
          <w:trHeight w:val="56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05 1 03 27400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Содействие досуговой занятости молодежи в мун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ципальном образовании "Город Березники", выя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ление и продвижение талантл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вой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1 295,0</w:t>
            </w:r>
          </w:p>
        </w:tc>
      </w:tr>
      <w:tr w:rsidR="00AA193E" w:rsidRPr="00D93B90" w:rsidTr="0013106D">
        <w:trPr>
          <w:trHeight w:val="31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1 295,0</w:t>
            </w:r>
          </w:p>
        </w:tc>
      </w:tr>
      <w:tr w:rsidR="00AA193E" w:rsidRPr="00D93B90" w:rsidTr="00965EA2">
        <w:trPr>
          <w:trHeight w:val="31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05 1 03 27600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военно-патриотическому воспитанию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209,8</w:t>
            </w:r>
          </w:p>
        </w:tc>
      </w:tr>
      <w:tr w:rsidR="00AA193E" w:rsidRPr="00D93B90" w:rsidTr="0013106D">
        <w:trPr>
          <w:trHeight w:val="42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209,8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"Экономическое разв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5 255,1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3 355,1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"Развитие сельского х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зяйства"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991,5</w:t>
            </w:r>
          </w:p>
        </w:tc>
      </w:tr>
      <w:tr w:rsidR="00AA193E" w:rsidRPr="00D93B90" w:rsidTr="0013106D">
        <w:trPr>
          <w:trHeight w:val="35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"Поддержка сельскохозя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ственных товаропроизводит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991,5</w:t>
            </w:r>
          </w:p>
        </w:tc>
      </w:tr>
      <w:tr w:rsidR="00AA193E" w:rsidRPr="00D93B90" w:rsidTr="0013106D">
        <w:trPr>
          <w:trHeight w:val="26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06 1 01 23010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прочих мер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приятий по вопросам развития сельского хозя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66,0</w:t>
            </w:r>
          </w:p>
        </w:tc>
      </w:tr>
      <w:tr w:rsidR="00AA193E" w:rsidRPr="00D93B90" w:rsidTr="001441D0">
        <w:trPr>
          <w:trHeight w:val="37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66,0</w:t>
            </w:r>
          </w:p>
        </w:tc>
      </w:tr>
      <w:tr w:rsidR="00AA193E" w:rsidRPr="00D93B90" w:rsidTr="00965EA2">
        <w:trPr>
          <w:trHeight w:val="29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06 1 01 80010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Оказание финансовой поддержки хозя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ствующим субъектам, осуществляющим сельскохозяйстве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ную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925,5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925,5</w:t>
            </w:r>
          </w:p>
        </w:tc>
      </w:tr>
      <w:tr w:rsidR="00AA193E" w:rsidRPr="00D93B90" w:rsidTr="00965EA2">
        <w:trPr>
          <w:trHeight w:val="36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1 453,6</w:t>
            </w:r>
          </w:p>
        </w:tc>
      </w:tr>
      <w:tr w:rsidR="00AA193E" w:rsidRPr="00D93B90" w:rsidTr="0013106D">
        <w:trPr>
          <w:trHeight w:val="33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"Создание усл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вий для развития малого и среднего предприн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мательства"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1 453,6</w:t>
            </w:r>
          </w:p>
        </w:tc>
      </w:tr>
      <w:tr w:rsidR="00AA193E" w:rsidRPr="00D93B90" w:rsidTr="001441D0">
        <w:trPr>
          <w:trHeight w:val="41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06 2 01 23020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субъектов малого и среднего предпр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нимательства в области подготовки, переподготовки и повышения квалификации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31,5</w:t>
            </w:r>
          </w:p>
        </w:tc>
      </w:tr>
      <w:tr w:rsidR="00AA193E" w:rsidRPr="00D93B90" w:rsidTr="0013106D">
        <w:trPr>
          <w:trHeight w:val="33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31,5</w:t>
            </w:r>
          </w:p>
        </w:tc>
      </w:tr>
      <w:tr w:rsidR="00AA193E" w:rsidRPr="00D93B90" w:rsidTr="00117157">
        <w:trPr>
          <w:trHeight w:val="36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06 2 01 23030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Пропаганда и популяризация предпринимательской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197,1</w:t>
            </w:r>
          </w:p>
        </w:tc>
      </w:tr>
      <w:tr w:rsidR="00AA193E" w:rsidRPr="00D93B90" w:rsidTr="00117157">
        <w:trPr>
          <w:trHeight w:val="25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197,1</w:t>
            </w:r>
          </w:p>
        </w:tc>
      </w:tr>
      <w:tr w:rsidR="00AA193E" w:rsidRPr="00D93B90" w:rsidTr="00117157">
        <w:trPr>
          <w:trHeight w:val="31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06 2 01 80020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Повышение доступности финансово-кредитного ресурса для субъектов малого и среднего предприним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475,0</w:t>
            </w:r>
          </w:p>
        </w:tc>
      </w:tr>
      <w:tr w:rsidR="00AA193E" w:rsidRPr="00D93B90" w:rsidTr="00117157">
        <w:trPr>
          <w:trHeight w:val="36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475,0</w:t>
            </w:r>
          </w:p>
        </w:tc>
      </w:tr>
      <w:tr w:rsidR="00AA193E" w:rsidRPr="00D93B90" w:rsidTr="00117157">
        <w:trPr>
          <w:trHeight w:val="27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06 2 01 80030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Оказание финансовой поддержки субъе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там малого и среднего предпринимател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750,0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750,0</w:t>
            </w:r>
          </w:p>
        </w:tc>
      </w:tr>
      <w:tr w:rsidR="00AA193E" w:rsidRPr="00D93B90" w:rsidTr="001441D0">
        <w:trPr>
          <w:trHeight w:val="16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"Развитие внутреннего и въездного туризма"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319,2</w:t>
            </w:r>
          </w:p>
        </w:tc>
      </w:tr>
      <w:tr w:rsidR="00AA193E" w:rsidRPr="00D93B90" w:rsidTr="0013106D">
        <w:trPr>
          <w:trHeight w:val="31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"Формирование доступной и комфортной туристской среды"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319,2</w:t>
            </w:r>
          </w:p>
        </w:tc>
      </w:tr>
      <w:tr w:rsidR="00AA193E" w:rsidRPr="00D93B90" w:rsidTr="0013106D">
        <w:trPr>
          <w:trHeight w:val="36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06 3 01 23040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Продвижение туристских маршрутов, разработка системы навигации и мар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рутизации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272,1</w:t>
            </w:r>
          </w:p>
        </w:tc>
      </w:tr>
      <w:tr w:rsidR="00AA193E" w:rsidRPr="00D93B90" w:rsidTr="00117157">
        <w:trPr>
          <w:trHeight w:val="19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272,1</w:t>
            </w:r>
          </w:p>
        </w:tc>
      </w:tr>
      <w:tr w:rsidR="00AA193E" w:rsidRPr="00D93B90" w:rsidTr="0013106D">
        <w:trPr>
          <w:trHeight w:val="30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441D0">
        <w:trPr>
          <w:trHeight w:val="8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06 3 01 23050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рекламных туров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47,1</w:t>
            </w:r>
          </w:p>
        </w:tc>
      </w:tr>
      <w:tr w:rsidR="00AA193E" w:rsidRPr="00D93B90" w:rsidTr="00117157">
        <w:trPr>
          <w:trHeight w:val="29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47,1</w:t>
            </w:r>
          </w:p>
        </w:tc>
      </w:tr>
      <w:tr w:rsidR="00AA193E" w:rsidRPr="00D93B90" w:rsidTr="001441D0">
        <w:trPr>
          <w:trHeight w:val="15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"Развитие потребител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рынка"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590,8</w:t>
            </w:r>
          </w:p>
        </w:tc>
      </w:tr>
      <w:tr w:rsidR="00AA193E" w:rsidRPr="00D93B90" w:rsidTr="0013106D">
        <w:trPr>
          <w:trHeight w:val="30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"Формирование конкурен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среды на потребительском ры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590,8</w:t>
            </w:r>
          </w:p>
        </w:tc>
      </w:tr>
      <w:tr w:rsidR="00AA193E" w:rsidRPr="00D93B90" w:rsidTr="00965EA2">
        <w:trPr>
          <w:trHeight w:val="31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06 4 01 23060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универсальных ярмарок "выходного дня" и сельскохозяйственных ярмарок по реализации сельхозпродукции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320,8</w:t>
            </w:r>
          </w:p>
        </w:tc>
      </w:tr>
      <w:tr w:rsidR="00AA193E" w:rsidRPr="00D93B90" w:rsidTr="0013106D">
        <w:trPr>
          <w:trHeight w:val="35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320,8</w:t>
            </w:r>
          </w:p>
        </w:tc>
      </w:tr>
      <w:tr w:rsidR="00AA193E" w:rsidRPr="00D93B90" w:rsidTr="00117157">
        <w:trPr>
          <w:trHeight w:val="33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06 4 01 23070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прочих мер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приятий по вопросам развития потребительск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рынка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270,0</w:t>
            </w:r>
          </w:p>
        </w:tc>
      </w:tr>
      <w:tr w:rsidR="00AA193E" w:rsidRPr="00D93B90" w:rsidTr="0013106D">
        <w:trPr>
          <w:trHeight w:val="30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120,0</w:t>
            </w:r>
          </w:p>
        </w:tc>
      </w:tr>
      <w:tr w:rsidR="00AA193E" w:rsidRPr="00D93B90" w:rsidTr="0013106D">
        <w:trPr>
          <w:trHeight w:val="35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AA193E" w:rsidRPr="00D93B90" w:rsidTr="001441D0">
        <w:trPr>
          <w:trHeight w:val="13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"Жилище и транспорт"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241 554,8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192 499,9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147 842,5</w:t>
            </w:r>
          </w:p>
        </w:tc>
      </w:tr>
      <w:tr w:rsidR="00AA193E" w:rsidRPr="00D93B90" w:rsidTr="001441D0">
        <w:trPr>
          <w:trHeight w:val="15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"Жилище"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9 985,3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</w:t>
            </w:r>
          </w:p>
        </w:tc>
      </w:tr>
      <w:tr w:rsidR="00AA193E" w:rsidRPr="00D93B90" w:rsidTr="00117157">
        <w:trPr>
          <w:trHeight w:val="35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и проведение мероприятий в области жилищно-коммунального х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зяйства"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9 985,3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</w:t>
            </w:r>
          </w:p>
        </w:tc>
      </w:tr>
      <w:tr w:rsidR="00AA193E" w:rsidRPr="00D93B90" w:rsidTr="00965EA2">
        <w:trPr>
          <w:trHeight w:val="49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07 1 01 26100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Мониторинг технического состояния строительных конструкций многоквартирных домов и проведение противоаварийных мер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3106D">
        <w:trPr>
          <w:trHeight w:val="33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3106D">
        <w:trPr>
          <w:trHeight w:val="38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07 1 01 80050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Приведение в нормативное и безопасное состояние зеленого хозяйства придомовых территорий многоква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тирных домов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AA193E" w:rsidRPr="00D93B90" w:rsidTr="001441D0">
        <w:trPr>
          <w:trHeight w:val="9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AA193E" w:rsidRPr="00D93B90" w:rsidTr="00965EA2">
        <w:trPr>
          <w:trHeight w:val="60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07 1 01 80070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Дополнительная помощь при возникновении неотложной необходимости в проведении капитального ремонта общего имущ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</w:tr>
      <w:tr w:rsidR="00AA193E" w:rsidRPr="00D93B90" w:rsidTr="001441D0">
        <w:trPr>
          <w:trHeight w:val="13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</w:tr>
      <w:tr w:rsidR="00AA193E" w:rsidRPr="00D93B90" w:rsidTr="001441D0">
        <w:trPr>
          <w:trHeight w:val="22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"Транспорт"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141 175,4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145 075,1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144 842,5</w:t>
            </w:r>
          </w:p>
        </w:tc>
      </w:tr>
      <w:tr w:rsidR="00AA193E" w:rsidRPr="00D93B90" w:rsidTr="00965EA2">
        <w:trPr>
          <w:trHeight w:val="29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141 175,4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145 075,1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144 842,5 </w:t>
            </w:r>
          </w:p>
        </w:tc>
      </w:tr>
      <w:tr w:rsidR="00AA193E" w:rsidRPr="00D93B90" w:rsidTr="00965EA2">
        <w:trPr>
          <w:trHeight w:val="35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07 2 01 80060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организации транспортного обслуживания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141 175,4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145 075,1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144 842,5</w:t>
            </w:r>
          </w:p>
        </w:tc>
      </w:tr>
      <w:tr w:rsidR="00AA193E" w:rsidRPr="00D93B90" w:rsidTr="000E67D5">
        <w:trPr>
          <w:trHeight w:val="23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124 338,6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145 075,1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144 842,5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16 836,8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30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"Газификация районов муниципального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441D0">
        <w:trPr>
          <w:trHeight w:val="33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структуры объектов муниципальной со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ственности"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441D0">
        <w:trPr>
          <w:trHeight w:val="9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07 3 01 44040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уличных газопроводов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21 151,8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27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21 151,8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441D0">
        <w:trPr>
          <w:trHeight w:val="44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3 01 SЖ330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проектных работ и строительство распределительных газопроводов на территории муниципальных обр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зований Пермского края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37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уличных газопроводов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28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"Централизованное вод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снабжение районов муниципального образ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61 013,1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33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водоснабж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населения в границах муниципального образ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14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07 4 01 26200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Приведение в нормативное состояние объектов водоснабж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33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441D0">
        <w:trPr>
          <w:trHeight w:val="9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59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01 SР040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22 712,4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22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22 712,4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41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01 SР180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27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3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структуры объектов муниципальной со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ственности"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33 836,9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441D0">
        <w:trPr>
          <w:trHeight w:val="16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07 4 02 44360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и обустро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 скважин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441D0">
        <w:trPr>
          <w:trHeight w:val="39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733CF5">
        <w:trPr>
          <w:trHeight w:val="12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07 4 02 44380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и реконструкция участков водопр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19 782,4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30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19 782,4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2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07 4 02 44670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и реконструкция централизованных сетей водоснабжения и водоотвед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12 554,5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25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12 554,5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30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"Модернизация объектов теплоснабжения муниципального образов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21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мероприятия "Организация теплоснабжения в границах муниципального 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2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07 6 01 26600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Приведение в нормативное состояние объектов теплосна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733CF5">
        <w:trPr>
          <w:trHeight w:val="16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28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"Комплексное благоустро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 территории"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686 294,4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553 800,6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555 563,8</w:t>
            </w:r>
          </w:p>
        </w:tc>
      </w:tr>
      <w:tr w:rsidR="00AA193E" w:rsidRPr="00D93B90" w:rsidTr="00733CF5">
        <w:trPr>
          <w:trHeight w:val="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"Благоустройство городских терр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торий"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108 881,0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82 995,0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84 719,0</w:t>
            </w:r>
          </w:p>
        </w:tc>
      </w:tr>
      <w:tr w:rsidR="00AA193E" w:rsidRPr="00D93B90" w:rsidTr="00965EA2">
        <w:trPr>
          <w:trHeight w:val="49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и проведение мероприятий по обеспечению и повышению комфортности условий пр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живания граждан"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78 881,0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54 719,0</w:t>
            </w:r>
          </w:p>
        </w:tc>
      </w:tr>
      <w:tr w:rsidR="00AA193E" w:rsidRPr="00D93B90" w:rsidTr="00965EA2">
        <w:trPr>
          <w:trHeight w:val="29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08 1 01 28010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 и озелен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парков, скверов, площадей и иных мест массового отд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39 476,4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34 407,1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34 407,1</w:t>
            </w:r>
          </w:p>
        </w:tc>
      </w:tr>
      <w:tr w:rsidR="00AA193E" w:rsidRPr="00D93B90" w:rsidTr="001441D0">
        <w:trPr>
          <w:trHeight w:val="30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37 494,3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32 425,0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32 425,0</w:t>
            </w:r>
          </w:p>
        </w:tc>
      </w:tr>
      <w:tr w:rsidR="00AA193E" w:rsidRPr="00D93B90" w:rsidTr="00733CF5">
        <w:trPr>
          <w:trHeight w:val="6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1 982,1</w:t>
            </w:r>
          </w:p>
        </w:tc>
      </w:tr>
      <w:tr w:rsidR="00AA193E" w:rsidRPr="00D93B90" w:rsidTr="00733CF5">
        <w:trPr>
          <w:trHeight w:val="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08 1 01 28030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17 775,8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13 106,9</w:t>
            </w:r>
          </w:p>
        </w:tc>
      </w:tr>
      <w:tr w:rsidR="00AA193E" w:rsidRPr="00D93B90" w:rsidTr="00965EA2">
        <w:trPr>
          <w:trHeight w:val="34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733CF5">
        <w:trPr>
          <w:trHeight w:val="15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13 106,9</w:t>
            </w:r>
          </w:p>
        </w:tc>
      </w:tr>
      <w:tr w:rsidR="00AA193E" w:rsidRPr="00D93B90" w:rsidTr="001441D0">
        <w:trPr>
          <w:trHeight w:val="5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08 1 01 28040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и ремонт мест захоронения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9 447,0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6 637,1</w:t>
            </w:r>
          </w:p>
        </w:tc>
      </w:tr>
      <w:tr w:rsidR="00AA193E" w:rsidRPr="00D93B90" w:rsidTr="001441D0">
        <w:trPr>
          <w:trHeight w:val="25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9 447,0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6 637,1</w:t>
            </w:r>
          </w:p>
        </w:tc>
      </w:tr>
      <w:tr w:rsidR="00AA193E" w:rsidRPr="00D93B90" w:rsidTr="00965EA2">
        <w:trPr>
          <w:trHeight w:val="47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01 L5765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рий)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567,9</w:t>
            </w:r>
          </w:p>
        </w:tc>
      </w:tr>
      <w:tr w:rsidR="00AA193E" w:rsidRPr="00D93B90" w:rsidTr="000E67D5">
        <w:trPr>
          <w:trHeight w:val="41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567,9</w:t>
            </w:r>
          </w:p>
        </w:tc>
      </w:tr>
      <w:tr w:rsidR="00AA193E" w:rsidRPr="00D93B90" w:rsidTr="000E67D5">
        <w:trPr>
          <w:trHeight w:val="26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01 SР180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9 918,4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17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9 918,4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33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структуры объектов муниципальной со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ственности"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</w:tr>
      <w:tr w:rsidR="00AA193E" w:rsidRPr="00D93B90" w:rsidTr="000E67D5">
        <w:trPr>
          <w:trHeight w:val="26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08 1 02 44500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кладбища западнее пересечения автодорог Соликамск-Кунгур и пр-та Ленина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</w:tr>
      <w:tr w:rsidR="00AA193E" w:rsidRPr="00D93B90" w:rsidTr="001441D0">
        <w:trPr>
          <w:trHeight w:val="2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</w:tr>
      <w:tr w:rsidR="00AA193E" w:rsidRPr="00D93B90" w:rsidTr="000E67D5">
        <w:trPr>
          <w:trHeight w:val="22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"Совершенствование и развитие сети автомобильных дорог"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533 371,9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428 984,0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429 023,2</w:t>
            </w:r>
          </w:p>
        </w:tc>
      </w:tr>
      <w:tr w:rsidR="00AA193E" w:rsidRPr="00D93B90" w:rsidTr="000E67D5">
        <w:trPr>
          <w:trHeight w:val="13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дорожной деятельн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474 068,7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428 984,0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429 023,2</w:t>
            </w:r>
          </w:p>
        </w:tc>
      </w:tr>
      <w:tr w:rsidR="00AA193E" w:rsidRPr="00D93B90" w:rsidTr="001441D0">
        <w:trPr>
          <w:trHeight w:val="25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08 2 01 19310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 работ) муниципальных учреждений (орган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заций)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286 379,4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286 379,4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286 379,4</w:t>
            </w:r>
          </w:p>
        </w:tc>
      </w:tr>
      <w:tr w:rsidR="00AA193E" w:rsidRPr="00D93B90" w:rsidTr="00733CF5">
        <w:trPr>
          <w:trHeight w:val="2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286 379,4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286 379,4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286 379,4</w:t>
            </w:r>
          </w:p>
        </w:tc>
      </w:tr>
      <w:tr w:rsidR="00AA193E" w:rsidRPr="00D93B90" w:rsidTr="001441D0">
        <w:trPr>
          <w:trHeight w:val="33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08 2 01 24000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38 227,9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28 950,2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28 950,2</w:t>
            </w:r>
          </w:p>
        </w:tc>
      </w:tr>
      <w:tr w:rsidR="00AA193E" w:rsidRPr="00D93B90" w:rsidTr="001441D0">
        <w:trPr>
          <w:trHeight w:val="24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38 227,9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28 950,2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28 950,2</w:t>
            </w:r>
          </w:p>
        </w:tc>
      </w:tr>
      <w:tr w:rsidR="00AA193E" w:rsidRPr="00D93B90" w:rsidTr="00733CF5">
        <w:trPr>
          <w:trHeight w:val="19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08 2 01 28070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 авт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мобильных дорог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42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08 2 01 28080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автомобильных 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1 214,5</w:t>
            </w:r>
          </w:p>
        </w:tc>
      </w:tr>
      <w:tr w:rsidR="00AA193E" w:rsidRPr="00D93B90" w:rsidTr="000E67D5">
        <w:trPr>
          <w:trHeight w:val="30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1 214,5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08 2 01 28100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автомобильных дорог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4 113,3</w:t>
            </w:r>
          </w:p>
        </w:tc>
      </w:tr>
      <w:tr w:rsidR="00AA193E" w:rsidRPr="00D93B90" w:rsidTr="000E67D5">
        <w:trPr>
          <w:trHeight w:val="35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4 113,3</w:t>
            </w:r>
          </w:p>
        </w:tc>
      </w:tr>
      <w:tr w:rsidR="00AA193E" w:rsidRPr="00D93B90" w:rsidTr="00965EA2">
        <w:trPr>
          <w:trHeight w:val="43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08 2 01</w:t>
            </w:r>
            <w:r w:rsidR="00E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ST040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Проектирование, строительство (реко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струкция), капитальный ремонт и ремонт автомобильных 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рог общего пользования местного значения, находящихся на терр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тории Пермского края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139 942,4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108 326,6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108 365,8</w:t>
            </w:r>
          </w:p>
        </w:tc>
      </w:tr>
      <w:tr w:rsidR="00AA193E" w:rsidRPr="00D93B90" w:rsidTr="001441D0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139 942,4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108 326,6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108 365,8</w:t>
            </w:r>
          </w:p>
        </w:tc>
      </w:tr>
      <w:tr w:rsidR="00AA193E" w:rsidRPr="00D93B90" w:rsidTr="001441D0">
        <w:trPr>
          <w:trHeight w:val="33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структуры объектов муниципальной со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ственности"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59 303,2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53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02 ST040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Проектирование, строительство (реко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струкция), капитальный ремонт и ремонт автомобильных 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рог общего пользования местного значения, находящихся на терр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тории Пермского края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59 303,2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1441D0">
        <w:trPr>
          <w:trHeight w:val="24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59 303,2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27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ул. Больш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вистская от ул. Мира до ул. 30 лет Победы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18 014,0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32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автодороги от перекрестка улиц 8 Марта - Ивачева в г.Усолье до ул.Ивана Дощеник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 в г.Березники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41 289,2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835C14">
        <w:trPr>
          <w:trHeight w:val="25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"Создание благоприятной экологической обстановки"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12 756,4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10 584,6</w:t>
            </w:r>
          </w:p>
        </w:tc>
      </w:tr>
      <w:tr w:rsidR="00AA193E" w:rsidRPr="00D93B90" w:rsidTr="00965EA2">
        <w:trPr>
          <w:trHeight w:val="58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санитарно-эпидемиологического благополучия в части отве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ственного обращения с безна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зорными животными 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6 620,3</w:t>
            </w:r>
          </w:p>
        </w:tc>
      </w:tr>
      <w:tr w:rsidR="00AA193E" w:rsidRPr="00D93B90" w:rsidTr="00835C14">
        <w:trPr>
          <w:trHeight w:val="12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08 3 01 00200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4 185,7</w:t>
            </w:r>
          </w:p>
        </w:tc>
      </w:tr>
      <w:tr w:rsidR="00AA193E" w:rsidRPr="00D93B90" w:rsidTr="00965EA2">
        <w:trPr>
          <w:trHeight w:val="68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2 770,4</w:t>
            </w:r>
          </w:p>
        </w:tc>
      </w:tr>
      <w:tr w:rsidR="00AA193E" w:rsidRPr="00D93B90" w:rsidTr="00835C14">
        <w:trPr>
          <w:trHeight w:val="32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1 213,8</w:t>
            </w:r>
          </w:p>
        </w:tc>
      </w:tr>
      <w:tr w:rsidR="00AA193E" w:rsidRPr="00D93B90" w:rsidTr="00835C14">
        <w:trPr>
          <w:trHeight w:val="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201,5</w:t>
            </w:r>
          </w:p>
        </w:tc>
      </w:tr>
      <w:tr w:rsidR="00AA193E" w:rsidRPr="00D93B90" w:rsidTr="000E67D5">
        <w:trPr>
          <w:trHeight w:val="29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01 2У090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дельцев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2 306,4</w:t>
            </w:r>
          </w:p>
        </w:tc>
      </w:tr>
      <w:tr w:rsidR="00AA193E" w:rsidRPr="00D93B90" w:rsidTr="00965EA2">
        <w:trPr>
          <w:trHeight w:val="32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2 306,4</w:t>
            </w:r>
          </w:p>
        </w:tc>
      </w:tr>
      <w:tr w:rsidR="00AA193E" w:rsidRPr="00D93B90" w:rsidTr="00965EA2">
        <w:trPr>
          <w:trHeight w:val="51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01 2У100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дельцев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128,2</w:t>
            </w:r>
          </w:p>
        </w:tc>
      </w:tr>
      <w:tr w:rsidR="00AA193E" w:rsidRPr="00D93B90" w:rsidTr="00835C14">
        <w:trPr>
          <w:trHeight w:val="70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124,7</w:t>
            </w:r>
          </w:p>
        </w:tc>
      </w:tr>
      <w:tr w:rsidR="00AA193E" w:rsidRPr="00D93B90" w:rsidTr="000E67D5">
        <w:trPr>
          <w:trHeight w:val="29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</w:t>
            </w:r>
          </w:p>
        </w:tc>
      </w:tr>
      <w:tr w:rsidR="00AA193E" w:rsidRPr="00D93B90" w:rsidTr="000E67D5">
        <w:trPr>
          <w:trHeight w:val="20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"Поддержание и улучшение санитарного и эстетического 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стояния территории города"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3 964,3</w:t>
            </w:r>
          </w:p>
        </w:tc>
      </w:tr>
      <w:tr w:rsidR="00AA193E" w:rsidRPr="00D93B90" w:rsidTr="00835C14">
        <w:trPr>
          <w:trHeight w:val="1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08 3 02 28120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Мониторинг ливневых вод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</w:tr>
      <w:tr w:rsidR="00AA193E" w:rsidRPr="00D93B90" w:rsidTr="001441D0">
        <w:trPr>
          <w:trHeight w:val="25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</w:tr>
      <w:tr w:rsidR="00AA193E" w:rsidRPr="00D93B90" w:rsidTr="00835C14">
        <w:trPr>
          <w:trHeight w:val="17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08 3 02 28130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санитарно-профилактических мер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</w:tr>
      <w:tr w:rsidR="00AA193E" w:rsidRPr="00D93B90" w:rsidTr="001441D0">
        <w:trPr>
          <w:trHeight w:val="31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</w:tr>
      <w:tr w:rsidR="00AA193E" w:rsidRPr="00D93B90" w:rsidTr="001441D0">
        <w:trPr>
          <w:trHeight w:val="8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"Обеспечение реализации програ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31 285,1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31 237,0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31 237,0</w:t>
            </w:r>
          </w:p>
        </w:tc>
      </w:tr>
      <w:tr w:rsidR="00AA193E" w:rsidRPr="00D93B90" w:rsidTr="00965EA2">
        <w:trPr>
          <w:trHeight w:val="42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15 923,5</w:t>
            </w:r>
          </w:p>
        </w:tc>
      </w:tr>
      <w:tr w:rsidR="00AA193E" w:rsidRPr="00D93B90" w:rsidTr="00835C14">
        <w:trPr>
          <w:trHeight w:val="11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08 4 01 00020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органов местного самоуправл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15 923,5</w:t>
            </w:r>
          </w:p>
        </w:tc>
      </w:tr>
      <w:tr w:rsidR="00AA193E" w:rsidRPr="00D93B90" w:rsidTr="00965EA2">
        <w:trPr>
          <w:trHeight w:val="70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15 632,2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15 632,2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15 632,2</w:t>
            </w:r>
          </w:p>
        </w:tc>
      </w:tr>
      <w:tr w:rsidR="00AA193E" w:rsidRPr="00D93B90" w:rsidTr="000E67D5">
        <w:trPr>
          <w:trHeight w:val="36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291,3</w:t>
            </w:r>
          </w:p>
        </w:tc>
      </w:tr>
      <w:tr w:rsidR="00AA193E" w:rsidRPr="00D93B90" w:rsidTr="00965EA2">
        <w:trPr>
          <w:trHeight w:val="29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08 4 02 00000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казе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учреждений"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15 313,5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08 4 02 00200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15 313,5</w:t>
            </w:r>
          </w:p>
        </w:tc>
      </w:tr>
      <w:tr w:rsidR="00AA193E" w:rsidRPr="00D93B90" w:rsidTr="00965EA2">
        <w:trPr>
          <w:trHeight w:val="78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14 937,2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14 937,2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14 937,2</w:t>
            </w:r>
          </w:p>
        </w:tc>
      </w:tr>
      <w:tr w:rsidR="00AA193E" w:rsidRPr="00D93B90" w:rsidTr="00835C14">
        <w:trPr>
          <w:trHeight w:val="34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372,5</w:t>
            </w:r>
          </w:p>
        </w:tc>
      </w:tr>
      <w:tr w:rsidR="00AA193E" w:rsidRPr="00D93B90" w:rsidTr="00835C14">
        <w:trPr>
          <w:trHeight w:val="12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</w:t>
            </w:r>
          </w:p>
        </w:tc>
      </w:tr>
      <w:tr w:rsidR="00AA193E" w:rsidRPr="00D93B90" w:rsidTr="00835C14">
        <w:trPr>
          <w:trHeight w:val="2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327 669,0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358 071,4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343 071,4</w:t>
            </w:r>
          </w:p>
        </w:tc>
      </w:tr>
      <w:tr w:rsidR="00AA193E" w:rsidRPr="00D93B90" w:rsidTr="00835C14">
        <w:trPr>
          <w:trHeight w:val="11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"Власть и общество"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35 209,5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34 831,9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34 831,9</w:t>
            </w:r>
          </w:p>
        </w:tc>
      </w:tr>
      <w:tr w:rsidR="00AA193E" w:rsidRPr="00D93B90" w:rsidTr="00835C14">
        <w:trPr>
          <w:trHeight w:val="6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"Информационное обесп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чение"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7 620,7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7 620,7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7 620,7</w:t>
            </w:r>
          </w:p>
        </w:tc>
      </w:tr>
      <w:tr w:rsidR="00AA193E" w:rsidRPr="00D93B90" w:rsidTr="000E67D5">
        <w:trPr>
          <w:trHeight w:val="26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10 1 01 00170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Информационное освещение деятельн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</w:tr>
      <w:tr w:rsidR="00AA193E" w:rsidRPr="00D93B90" w:rsidTr="000E67D5">
        <w:trPr>
          <w:trHeight w:val="29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</w:tr>
      <w:tr w:rsidR="00AA193E" w:rsidRPr="00D93B90" w:rsidTr="00835C14">
        <w:trPr>
          <w:trHeight w:val="24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10 1 01 19210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 работ) муниципальных учреждений (орган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заций)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</w:tr>
      <w:tr w:rsidR="00AA193E" w:rsidRPr="00D93B90" w:rsidTr="00835C14">
        <w:trPr>
          <w:trHeight w:val="29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</w:tr>
      <w:tr w:rsidR="00AA193E" w:rsidRPr="00D93B90" w:rsidTr="00835C14">
        <w:trPr>
          <w:trHeight w:val="34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ганизация работы с населением и некоммерческими орган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зациями"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3 550,0</w:t>
            </w:r>
          </w:p>
        </w:tc>
      </w:tr>
      <w:tr w:rsidR="00AA193E" w:rsidRPr="00D93B90" w:rsidTr="00965EA2">
        <w:trPr>
          <w:trHeight w:val="52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10 1 02 00110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социально ориентированным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2 970,0</w:t>
            </w:r>
          </w:p>
        </w:tc>
      </w:tr>
      <w:tr w:rsidR="00AA193E" w:rsidRPr="00D93B90" w:rsidTr="000E67D5">
        <w:trPr>
          <w:trHeight w:val="2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2 970,0</w:t>
            </w:r>
          </w:p>
        </w:tc>
      </w:tr>
      <w:tr w:rsidR="00AA193E" w:rsidRPr="00D93B90" w:rsidTr="00965EA2">
        <w:trPr>
          <w:trHeight w:val="35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10 1 02 00120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на поощрения, применяемые администрацией г. Березники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</w:t>
            </w:r>
          </w:p>
        </w:tc>
      </w:tr>
      <w:tr w:rsidR="00AA193E" w:rsidRPr="00D93B90" w:rsidTr="000E67D5">
        <w:trPr>
          <w:trHeight w:val="24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</w:t>
            </w:r>
          </w:p>
        </w:tc>
      </w:tr>
      <w:tr w:rsidR="00AA193E" w:rsidRPr="00D93B90" w:rsidTr="00835C14">
        <w:trPr>
          <w:trHeight w:val="10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10 1 02 00140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социологических исследов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AA193E" w:rsidRPr="00D93B90" w:rsidTr="000E67D5">
        <w:trPr>
          <w:trHeight w:val="44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AA193E" w:rsidRPr="00D93B90" w:rsidTr="00835C14">
        <w:trPr>
          <w:trHeight w:val="5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10 1 02 00150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городской До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 Почета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AA193E" w:rsidRPr="00D93B90" w:rsidTr="00835C14">
        <w:trPr>
          <w:trHeight w:val="25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AA193E" w:rsidRPr="00D93B90" w:rsidTr="00965EA2">
        <w:trPr>
          <w:trHeight w:val="37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помощи и поддержки отдельным категор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 граждан"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17 367,6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17 367,6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17 367,6</w:t>
            </w:r>
          </w:p>
        </w:tc>
      </w:tr>
      <w:tr w:rsidR="00AA193E" w:rsidRPr="00D93B90" w:rsidTr="00965EA2">
        <w:trPr>
          <w:trHeight w:val="26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10 1 03 00180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Пенсии за выслугу лет лицам, замещавшим мун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ципальные должности мун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ципальной службы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</w:tr>
      <w:tr w:rsidR="00AA193E" w:rsidRPr="00D93B90" w:rsidTr="00835C14">
        <w:trPr>
          <w:trHeight w:val="11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</w:tr>
      <w:tr w:rsidR="00AA193E" w:rsidRPr="00D93B90" w:rsidTr="00835C14">
        <w:trPr>
          <w:trHeight w:val="27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10 1 03 00190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выплаты Почетным гражданам муниц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 образования "Город Бере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</w:tr>
      <w:tr w:rsidR="00AA193E" w:rsidRPr="00D93B90" w:rsidTr="000E67D5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казе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учреждений"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6 293,6</w:t>
            </w:r>
          </w:p>
        </w:tc>
      </w:tr>
      <w:tr w:rsidR="00AA193E" w:rsidRPr="00D93B90" w:rsidTr="00835C14">
        <w:trPr>
          <w:trHeight w:val="10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10 1 04 00200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6 293,6</w:t>
            </w:r>
          </w:p>
        </w:tc>
      </w:tr>
      <w:tr w:rsidR="00AA193E" w:rsidRPr="00D93B90" w:rsidTr="00965EA2">
        <w:trPr>
          <w:trHeight w:val="62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4 087,0</w:t>
            </w:r>
          </w:p>
        </w:tc>
      </w:tr>
      <w:tr w:rsidR="00AA193E" w:rsidRPr="00D93B90" w:rsidTr="000E67D5">
        <w:trPr>
          <w:trHeight w:val="25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2 173,4</w:t>
            </w:r>
          </w:p>
        </w:tc>
      </w:tr>
      <w:tr w:rsidR="00AA193E" w:rsidRPr="00D93B90" w:rsidTr="00835C14">
        <w:trPr>
          <w:trHeight w:val="14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AA193E" w:rsidRPr="00D93B90" w:rsidTr="00965EA2">
        <w:trPr>
          <w:trHeight w:val="37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"Организация деятельности по реализации функций и оказанию муниципальных услуг (р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бот)"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81 568,4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111 335,9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96 335,9</w:t>
            </w:r>
          </w:p>
        </w:tc>
      </w:tr>
      <w:tr w:rsidR="00AA193E" w:rsidRPr="00D93B90" w:rsidTr="000E67D5">
        <w:trPr>
          <w:trHeight w:val="21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"Хранение, комплектов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ние, учет и использование 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хивных документов"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4 993,0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4 993,0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4 993,0</w:t>
            </w:r>
          </w:p>
        </w:tc>
      </w:tr>
      <w:tr w:rsidR="00AA193E" w:rsidRPr="00D93B90" w:rsidTr="00965EA2">
        <w:trPr>
          <w:trHeight w:val="32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10 2 01 19410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 работ) муниципальных учреждений (орган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заций)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4 400,4</w:t>
            </w:r>
          </w:p>
        </w:tc>
      </w:tr>
      <w:tr w:rsidR="00AA193E" w:rsidRPr="00D93B90" w:rsidTr="000E67D5">
        <w:trPr>
          <w:trHeight w:val="31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4 400,4</w:t>
            </w:r>
          </w:p>
        </w:tc>
      </w:tr>
      <w:tr w:rsidR="00AA193E" w:rsidRPr="00D93B90" w:rsidTr="000E67D5">
        <w:trPr>
          <w:trHeight w:val="50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01 2К080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592,6</w:t>
            </w:r>
          </w:p>
        </w:tc>
      </w:tr>
      <w:tr w:rsidR="00AA193E" w:rsidRPr="00D93B90" w:rsidTr="000E67D5">
        <w:trPr>
          <w:trHeight w:val="30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592,6</w:t>
            </w:r>
          </w:p>
        </w:tc>
      </w:tr>
      <w:tr w:rsidR="00AA193E" w:rsidRPr="00D93B90" w:rsidTr="00965EA2">
        <w:trPr>
          <w:trHeight w:val="39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казе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учреждений"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22 044,5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22 044,5</w:t>
            </w:r>
          </w:p>
        </w:tc>
      </w:tr>
      <w:tr w:rsidR="00AA193E" w:rsidRPr="00D93B90" w:rsidTr="00835C14">
        <w:trPr>
          <w:trHeight w:val="5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10 2 02 00200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22 044,5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22 044,5</w:t>
            </w:r>
          </w:p>
        </w:tc>
      </w:tr>
      <w:tr w:rsidR="00AA193E" w:rsidRPr="00D93B90" w:rsidTr="00965EA2">
        <w:trPr>
          <w:trHeight w:val="71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21 124,2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21 123,5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21 123,5</w:t>
            </w:r>
          </w:p>
        </w:tc>
      </w:tr>
      <w:tr w:rsidR="00AA193E" w:rsidRPr="00D93B90" w:rsidTr="000E67D5">
        <w:trPr>
          <w:trHeight w:val="28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691,0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230,0</w:t>
            </w:r>
          </w:p>
        </w:tc>
      </w:tr>
      <w:tr w:rsidR="00AA193E" w:rsidRPr="00D93B90" w:rsidTr="000E67D5">
        <w:trPr>
          <w:trHeight w:val="34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тельности казенных учреждений в сфере информационных технологий"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34 298,4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34 298,4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34 298,4</w:t>
            </w:r>
          </w:p>
        </w:tc>
      </w:tr>
      <w:tr w:rsidR="00AA193E" w:rsidRPr="00D93B90" w:rsidTr="00835C14">
        <w:trPr>
          <w:trHeight w:val="19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10 2 03 00200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34 298,4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34 298,4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34 298,4</w:t>
            </w:r>
          </w:p>
        </w:tc>
      </w:tr>
      <w:tr w:rsidR="00AA193E" w:rsidRPr="00D93B90" w:rsidTr="00965EA2">
        <w:trPr>
          <w:trHeight w:val="67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17 314,9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17 314,9</w:t>
            </w:r>
          </w:p>
        </w:tc>
      </w:tr>
      <w:tr w:rsidR="00AA193E" w:rsidRPr="00D93B90" w:rsidTr="000E67D5">
        <w:trPr>
          <w:trHeight w:val="37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16 983,5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16 983,5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16 983,5</w:t>
            </w:r>
          </w:p>
        </w:tc>
      </w:tr>
      <w:tr w:rsidR="00AA193E" w:rsidRPr="00D93B90" w:rsidTr="00965EA2">
        <w:trPr>
          <w:trHeight w:val="39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структуры объектов муниципальной со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ственности"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</w:t>
            </w:r>
          </w:p>
        </w:tc>
      </w:tr>
      <w:tr w:rsidR="00AA193E" w:rsidRPr="00D93B90" w:rsidTr="000E67D5">
        <w:trPr>
          <w:trHeight w:val="29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10 2 04 44020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здания архива для разм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щения МБУ "Архив города Березники"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19 350,3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</w:t>
            </w:r>
          </w:p>
        </w:tc>
      </w:tr>
      <w:tr w:rsidR="00AA193E" w:rsidRPr="00D93B90" w:rsidTr="000E67D5">
        <w:trPr>
          <w:trHeight w:val="34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19 350,3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</w:t>
            </w:r>
          </w:p>
        </w:tc>
      </w:tr>
      <w:tr w:rsidR="00AA193E" w:rsidRPr="00D93B90" w:rsidTr="00965EA2">
        <w:trPr>
          <w:trHeight w:val="36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10 2 04 44100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Реконструкция нежилого здания по ул.К.Маркса,37а под размещение структурных подразделений администрации г.Березники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835C14">
        <w:trPr>
          <w:trHeight w:val="25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835C14">
        <w:trPr>
          <w:trHeight w:val="15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в администрации города 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резники"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210 891,1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211 903,6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211 903,6</w:t>
            </w:r>
          </w:p>
        </w:tc>
      </w:tr>
      <w:tr w:rsidR="00AA193E" w:rsidRPr="00D93B90" w:rsidTr="00965EA2">
        <w:trPr>
          <w:trHeight w:val="36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210 541,1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211 553,6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211 553,6</w:t>
            </w:r>
          </w:p>
        </w:tc>
      </w:tr>
      <w:tr w:rsidR="00AA193E" w:rsidRPr="00D93B90" w:rsidTr="00835C14">
        <w:trPr>
          <w:trHeight w:val="1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органов местного самоуправл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194 694,7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194 244,0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194 244,0</w:t>
            </w:r>
          </w:p>
        </w:tc>
      </w:tr>
      <w:tr w:rsidR="00AA193E" w:rsidRPr="00D93B90" w:rsidTr="00965EA2">
        <w:trPr>
          <w:trHeight w:val="71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184 188,2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184 188,2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184 188,2</w:t>
            </w:r>
          </w:p>
        </w:tc>
      </w:tr>
      <w:tr w:rsidR="00AA193E" w:rsidRPr="00D93B90" w:rsidTr="000E67D5">
        <w:trPr>
          <w:trHeight w:val="35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9 652,8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9 652,8</w:t>
            </w:r>
          </w:p>
        </w:tc>
      </w:tr>
      <w:tr w:rsidR="00AA193E" w:rsidRPr="00D93B90" w:rsidTr="00835C14">
        <w:trPr>
          <w:trHeight w:val="6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403,0</w:t>
            </w:r>
          </w:p>
        </w:tc>
      </w:tr>
      <w:tr w:rsidR="00AA193E" w:rsidRPr="00D93B90" w:rsidTr="00965EA2">
        <w:trPr>
          <w:trHeight w:val="31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2П040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</w:tr>
      <w:tr w:rsidR="00AA193E" w:rsidRPr="00D93B90" w:rsidTr="000E67D5">
        <w:trPr>
          <w:trHeight w:val="33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</w:tr>
      <w:tr w:rsidR="00AA193E" w:rsidRPr="00D93B90" w:rsidTr="00965EA2">
        <w:trPr>
          <w:trHeight w:val="33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2П060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полномочий по созданию и организации деятельности администр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тивных комиссий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302,8</w:t>
            </w:r>
          </w:p>
        </w:tc>
      </w:tr>
      <w:tr w:rsidR="00AA193E" w:rsidRPr="00D93B90" w:rsidTr="00965EA2">
        <w:trPr>
          <w:trHeight w:val="66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287,8</w:t>
            </w:r>
          </w:p>
        </w:tc>
      </w:tr>
      <w:tr w:rsidR="00AA193E" w:rsidRPr="00D93B90" w:rsidTr="00965EA2">
        <w:trPr>
          <w:trHeight w:val="34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AA193E" w:rsidRPr="00D93B90" w:rsidTr="00965EA2">
        <w:trPr>
          <w:trHeight w:val="38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2С050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Образование комиссий по делам несовершенноле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них и защите их прав и организация их деятельн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</w:tr>
      <w:tr w:rsidR="00AA193E" w:rsidRPr="00D93B90" w:rsidTr="00965EA2">
        <w:trPr>
          <w:trHeight w:val="70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6 447,5</w:t>
            </w:r>
          </w:p>
        </w:tc>
      </w:tr>
      <w:tr w:rsidR="00AA193E" w:rsidRPr="00D93B90" w:rsidTr="000E67D5">
        <w:trPr>
          <w:trHeight w:val="27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276,8</w:t>
            </w:r>
          </w:p>
        </w:tc>
      </w:tr>
      <w:tr w:rsidR="00AA193E" w:rsidRPr="00D93B90" w:rsidTr="00965EA2">
        <w:trPr>
          <w:trHeight w:val="71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2Т060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полномочий по регул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рованию тарифов на перевозки пассажиров и багажа автомобильным и горо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ским электрическим транспортом на муниципальных маршрутах регулярных перев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зок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</w:tr>
      <w:tr w:rsidR="00AA193E" w:rsidRPr="00D93B90" w:rsidTr="00965EA2">
        <w:trPr>
          <w:trHeight w:val="67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</w:tr>
      <w:tr w:rsidR="00AA193E" w:rsidRPr="00D93B90" w:rsidTr="00965EA2">
        <w:trPr>
          <w:trHeight w:val="34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2У110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Администрирование отдельных госуда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ственных полномочий по поддержке сельскохозяйственного пр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изводства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</w:tr>
      <w:tr w:rsidR="00AA193E" w:rsidRPr="00D93B90" w:rsidTr="00965EA2">
        <w:trPr>
          <w:trHeight w:val="67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</w:tr>
      <w:tr w:rsidR="00AA193E" w:rsidRPr="00D93B90" w:rsidTr="00965EA2">
        <w:trPr>
          <w:trHeight w:val="50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</w:t>
            </w:r>
          </w:p>
        </w:tc>
      </w:tr>
      <w:tr w:rsidR="00AA193E" w:rsidRPr="00D93B90" w:rsidTr="000E67D5">
        <w:trPr>
          <w:trHeight w:val="37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8 516,0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9 367,6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9 367,6 </w:t>
            </w:r>
          </w:p>
        </w:tc>
      </w:tr>
      <w:tr w:rsidR="00AA193E" w:rsidRPr="00D93B90" w:rsidTr="00965EA2">
        <w:trPr>
          <w:trHeight w:val="72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6 550,9</w:t>
            </w:r>
          </w:p>
        </w:tc>
      </w:tr>
      <w:tr w:rsidR="00AA193E" w:rsidRPr="00D93B90" w:rsidTr="000E67D5">
        <w:trPr>
          <w:trHeight w:val="24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2 801,0</w:t>
            </w:r>
          </w:p>
        </w:tc>
      </w:tr>
      <w:tr w:rsidR="00AA193E" w:rsidRPr="00D93B90" w:rsidTr="00733CF5">
        <w:trPr>
          <w:trHeight w:val="19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15,7</w:t>
            </w:r>
          </w:p>
        </w:tc>
      </w:tr>
      <w:tr w:rsidR="00AA193E" w:rsidRPr="00D93B90" w:rsidTr="000E67D5">
        <w:trPr>
          <w:trHeight w:val="33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полнения судебных решений"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AA193E" w:rsidRPr="00D93B90" w:rsidTr="00965EA2">
        <w:trPr>
          <w:trHeight w:val="55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10 3 02 00160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на исполнение судебных актов, за исключением кредиторской задолже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 по договорам на поставку товаров, выполнение работ, оказание услуг для 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AA193E" w:rsidRPr="00D93B90" w:rsidTr="00835C14">
        <w:trPr>
          <w:trHeight w:val="6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AA193E" w:rsidRPr="00D93B90" w:rsidTr="000E67D5">
        <w:trPr>
          <w:trHeight w:val="24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"Обеспечение безопасности жизнедеятельности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52 721,5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49 633,0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49 633,0</w:t>
            </w:r>
          </w:p>
        </w:tc>
      </w:tr>
      <w:tr w:rsidR="00AA193E" w:rsidRPr="00D93B90" w:rsidTr="00965EA2">
        <w:trPr>
          <w:trHeight w:val="77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"Обеспечение безопасности жизн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деятельности населения муниципального образования "Город Березн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ки" в области гражданской обороны, чрезвычайных ситуаций, пожарной безопасности и на во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объектах"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45 642,5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44 536,9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44 536,9</w:t>
            </w:r>
          </w:p>
        </w:tc>
      </w:tr>
      <w:tr w:rsidR="00AA193E" w:rsidRPr="00D93B90" w:rsidTr="000E67D5">
        <w:trPr>
          <w:trHeight w:val="22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казе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учреждений"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43 815,9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43 736,9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43 736,9</w:t>
            </w:r>
          </w:p>
        </w:tc>
      </w:tr>
      <w:tr w:rsidR="00AA193E" w:rsidRPr="00D93B90" w:rsidTr="00835C14">
        <w:trPr>
          <w:trHeight w:val="5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11 1 01 00200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43 815,9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43 736,9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43 736,9</w:t>
            </w:r>
          </w:p>
        </w:tc>
      </w:tr>
      <w:tr w:rsidR="00AA193E" w:rsidRPr="00D93B90" w:rsidTr="00965EA2">
        <w:trPr>
          <w:trHeight w:val="75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37 498,1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37 498,1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37 498,1</w:t>
            </w:r>
          </w:p>
        </w:tc>
      </w:tr>
      <w:tr w:rsidR="00AA193E" w:rsidRPr="00D93B90" w:rsidTr="000E67D5">
        <w:trPr>
          <w:trHeight w:val="3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5 950,3</w:t>
            </w:r>
          </w:p>
        </w:tc>
      </w:tr>
      <w:tr w:rsidR="00AA193E" w:rsidRPr="00D93B90" w:rsidTr="00835C14">
        <w:trPr>
          <w:trHeight w:val="10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288,5</w:t>
            </w:r>
          </w:p>
        </w:tc>
      </w:tr>
      <w:tr w:rsidR="00AA193E" w:rsidRPr="00D93B90" w:rsidTr="000E67D5">
        <w:trPr>
          <w:trHeight w:val="13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"Реализация мер в области обесп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чения безопасности"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</w:t>
            </w:r>
          </w:p>
        </w:tc>
      </w:tr>
      <w:tr w:rsidR="00AA193E" w:rsidRPr="00D93B90" w:rsidTr="00733CF5">
        <w:trPr>
          <w:trHeight w:val="17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11 1 02 00410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безопасного отдыха населения на водных об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ъ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ектах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</w:t>
            </w:r>
          </w:p>
        </w:tc>
      </w:tr>
      <w:tr w:rsidR="00AA193E" w:rsidRPr="00D93B90" w:rsidTr="000E67D5">
        <w:trPr>
          <w:trHeight w:val="34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</w:t>
            </w:r>
          </w:p>
        </w:tc>
      </w:tr>
      <w:tr w:rsidR="00AA193E" w:rsidRPr="00D93B90" w:rsidTr="00965EA2">
        <w:trPr>
          <w:trHeight w:val="33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11 1 02 00430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835C14">
        <w:trPr>
          <w:trHeight w:val="26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"Охрана окружающей среды мун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ципального образования "Город Бере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4 049,3</w:t>
            </w:r>
          </w:p>
        </w:tc>
      </w:tr>
      <w:tr w:rsidR="00AA193E" w:rsidRPr="00D93B90" w:rsidTr="00835C14">
        <w:trPr>
          <w:trHeight w:val="3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использов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охраны, защиты и воспрои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водства лесов"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</w:tr>
      <w:tr w:rsidR="00AA193E" w:rsidRPr="00D93B90" w:rsidTr="00733CF5">
        <w:trPr>
          <w:trHeight w:val="8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11 2 01 00210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Сохранение площади и улучшение кач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 лесного массива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</w:tr>
      <w:tr w:rsidR="00AA193E" w:rsidRPr="00D93B90" w:rsidTr="000E67D5">
        <w:trPr>
          <w:trHeight w:val="31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</w:tr>
      <w:tr w:rsidR="00AA193E" w:rsidRPr="00D93B90" w:rsidTr="00965EA2">
        <w:trPr>
          <w:trHeight w:val="57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и развитие системы экологического образования и формирования экологической кул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1 867,1</w:t>
            </w:r>
          </w:p>
        </w:tc>
      </w:tr>
      <w:tr w:rsidR="00AA193E" w:rsidRPr="00D93B90" w:rsidTr="000E67D5">
        <w:trPr>
          <w:trHeight w:val="20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11 2 02 00240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Сохранение и улучшение качества окружающей среды, экологическое просв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</w:tr>
      <w:tr w:rsidR="00AA193E" w:rsidRPr="00D93B90" w:rsidTr="000E67D5">
        <w:trPr>
          <w:trHeight w:val="38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585,0</w:t>
            </w:r>
          </w:p>
        </w:tc>
      </w:tr>
      <w:tr w:rsidR="00AA193E" w:rsidRPr="00D93B90" w:rsidTr="00835C14">
        <w:trPr>
          <w:trHeight w:val="33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220,0</w:t>
            </w:r>
          </w:p>
        </w:tc>
      </w:tr>
      <w:tr w:rsidR="00AA193E" w:rsidRPr="00D93B90" w:rsidTr="00835C14">
        <w:trPr>
          <w:trHeight w:val="9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45,0</w:t>
            </w:r>
          </w:p>
        </w:tc>
      </w:tr>
      <w:tr w:rsidR="00AA193E" w:rsidRPr="00D93B90" w:rsidTr="00965EA2">
        <w:trPr>
          <w:trHeight w:val="58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 02 SУ200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мероприятий по предотвращению ра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пространения и уничтожению борщевика Сосновского в муниципальных образов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ниях Пермского края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1 017,1</w:t>
            </w:r>
          </w:p>
        </w:tc>
      </w:tr>
      <w:tr w:rsidR="00AA193E" w:rsidRPr="00D93B90" w:rsidTr="000E67D5">
        <w:trPr>
          <w:trHeight w:val="32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1 017,1</w:t>
            </w:r>
          </w:p>
        </w:tc>
      </w:tr>
      <w:tr w:rsidR="00AA193E" w:rsidRPr="00D93B90" w:rsidTr="00965EA2">
        <w:trPr>
          <w:trHeight w:val="31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"Охрана общественного порядка на территории муниципального образования "Город 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резники"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</w:tr>
      <w:tr w:rsidR="00AA193E" w:rsidRPr="00D93B90" w:rsidTr="00835C14">
        <w:trPr>
          <w:trHeight w:val="26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11 3 02 00000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"Материальное стимулирование деятельности народных др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жинников"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</w:tr>
      <w:tr w:rsidR="00AA193E" w:rsidRPr="00D93B90" w:rsidTr="00965EA2">
        <w:trPr>
          <w:trHeight w:val="55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3 02 SП020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 на ос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ществление деятельности по участию в сфере охраны общественного порядка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</w:tr>
      <w:tr w:rsidR="00AA193E" w:rsidRPr="00D93B90" w:rsidTr="00835C14">
        <w:trPr>
          <w:trHeight w:val="31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</w:tr>
      <w:tr w:rsidR="00AA193E" w:rsidRPr="00D93B90" w:rsidTr="00965EA2">
        <w:trPr>
          <w:trHeight w:val="32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"Управление имуществом и земельными ресурсами"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575 447,7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289 910,9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243 708,7</w:t>
            </w:r>
          </w:p>
        </w:tc>
      </w:tr>
      <w:tr w:rsidR="00AA193E" w:rsidRPr="00D93B90" w:rsidTr="000E67D5">
        <w:trPr>
          <w:trHeight w:val="23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"Эффективное управление муниципальным имуществом"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36 410,6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20 211,1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22 311,9</w:t>
            </w:r>
          </w:p>
        </w:tc>
      </w:tr>
      <w:tr w:rsidR="00AA193E" w:rsidRPr="00D93B90" w:rsidTr="000E67D5">
        <w:trPr>
          <w:trHeight w:val="14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"Управление и распоряжение муниципальным имущ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ством"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36 410,6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20 211,1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22 311,9</w:t>
            </w:r>
          </w:p>
        </w:tc>
      </w:tr>
      <w:tr w:rsidR="00AA193E" w:rsidRPr="00D93B90" w:rsidTr="00835C14">
        <w:trPr>
          <w:trHeight w:val="8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12 1 01 00080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Подготовительные мероприятия для 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влечения в оборот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1 247,5</w:t>
            </w:r>
          </w:p>
        </w:tc>
      </w:tr>
      <w:tr w:rsidR="00AA193E" w:rsidRPr="00D93B90" w:rsidTr="000E67D5">
        <w:trPr>
          <w:trHeight w:val="20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1 172,5</w:t>
            </w:r>
          </w:p>
        </w:tc>
      </w:tr>
      <w:tr w:rsidR="00AA193E" w:rsidRPr="00D93B90" w:rsidTr="00835C14">
        <w:trPr>
          <w:trHeight w:val="7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AA193E" w:rsidRPr="00D93B90" w:rsidTr="00965EA2">
        <w:trPr>
          <w:trHeight w:val="26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12 1 01 00100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эффективного содержания, эксплуатации и сохранности муниципального имущества муниципальной ка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33 122,4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17 660,0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20 105,2</w:t>
            </w:r>
          </w:p>
        </w:tc>
      </w:tr>
      <w:tr w:rsidR="00AA193E" w:rsidRPr="00D93B90" w:rsidTr="000E67D5">
        <w:trPr>
          <w:trHeight w:val="18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33 122,4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17 660,0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20 105,2</w:t>
            </w:r>
          </w:p>
        </w:tc>
      </w:tr>
      <w:tr w:rsidR="00AA193E" w:rsidRPr="00D93B90" w:rsidTr="00965EA2">
        <w:trPr>
          <w:trHeight w:val="50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 01 2С070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телей, лиц из их числа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959,2</w:t>
            </w:r>
          </w:p>
        </w:tc>
      </w:tr>
      <w:tr w:rsidR="00AA193E" w:rsidRPr="00D93B90" w:rsidTr="000E67D5">
        <w:trPr>
          <w:trHeight w:val="37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959,2</w:t>
            </w:r>
          </w:p>
        </w:tc>
      </w:tr>
      <w:tr w:rsidR="00AA193E" w:rsidRPr="00D93B90" w:rsidTr="00733CF5">
        <w:trPr>
          <w:trHeight w:val="2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12 2 00 00000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"Эффективное управление земельными ресурсами"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2 802,7</w:t>
            </w:r>
          </w:p>
        </w:tc>
      </w:tr>
      <w:tr w:rsidR="00AA193E" w:rsidRPr="00D93B90" w:rsidTr="000E67D5">
        <w:trPr>
          <w:trHeight w:val="27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"Управление и распоряжение земельными ресурсами"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13 069,5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2 710,3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2 802,7 </w:t>
            </w:r>
          </w:p>
        </w:tc>
      </w:tr>
      <w:tr w:rsidR="00AA193E" w:rsidRPr="00D93B90" w:rsidTr="00835C14">
        <w:trPr>
          <w:trHeight w:val="1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12 2 01 00080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Подготовительные мероприятия для 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влечения в оборот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2 802,7</w:t>
            </w:r>
          </w:p>
        </w:tc>
      </w:tr>
      <w:tr w:rsidR="00AA193E" w:rsidRPr="00D93B90" w:rsidTr="00835C14">
        <w:trPr>
          <w:trHeight w:val="26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2 802,7</w:t>
            </w:r>
          </w:p>
        </w:tc>
      </w:tr>
      <w:tr w:rsidR="00AA193E" w:rsidRPr="00D93B90" w:rsidTr="000E67D5">
        <w:trPr>
          <w:trHeight w:val="2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12 2 01 00220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Территориальное планирование, градостроительное зонирование, проекты планировки и межевания те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риторий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19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79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12 2 01 00230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Формирование земельных участков, находящихся в муниципальной собственности и государственная собственность на которые не разграничена, и их постановка на государственный кадастровый учет для бесплатного предоставления многоде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семьям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835C14">
        <w:trPr>
          <w:trHeight w:val="26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835C14">
        <w:trPr>
          <w:trHeight w:val="29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 01 SЦ140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Разработка проектов межевания территории и проведение комплексных кадас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ровых работ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835C14">
        <w:trPr>
          <w:trHeight w:val="2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36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"Эффективное управление муниципальным жилищным фо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365 689,1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110 310,0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61 914,6</w:t>
            </w:r>
          </w:p>
        </w:tc>
      </w:tr>
      <w:tr w:rsidR="00AA193E" w:rsidRPr="00D93B90" w:rsidTr="000E67D5">
        <w:trPr>
          <w:trHeight w:val="26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"Повышение безопасности и комфортности проживания граждан"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365 689,1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110 310,0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61 914,6</w:t>
            </w:r>
          </w:p>
        </w:tc>
      </w:tr>
      <w:tr w:rsidR="00AA193E" w:rsidRPr="00D93B90" w:rsidTr="00835C14">
        <w:trPr>
          <w:trHeight w:val="20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Переселение граждан из жилых помещений, расп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ложенных в многоквартирных аварийных домах, 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лежащих сносу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36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835C14">
        <w:trPr>
          <w:trHeight w:val="15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12 3 01 00310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Разбор (снос) зданий ветхих и аварийных домов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160 850,6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835C14">
        <w:trPr>
          <w:trHeight w:val="38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160 850,6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48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12 3 01 00320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переезда отдельных категорий гра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дан в рамках мероприятий по переселению из жилищного фонда, признанного авари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AA193E" w:rsidRPr="00D93B90" w:rsidTr="000E67D5">
        <w:trPr>
          <w:trHeight w:val="20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AA193E" w:rsidRPr="00D93B90" w:rsidTr="00835C14">
        <w:trPr>
          <w:trHeight w:val="19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учета, распределения и содержания муниципального жилищного фонда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22 225,5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17 034,4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15 113,7</w:t>
            </w:r>
          </w:p>
        </w:tc>
      </w:tr>
      <w:tr w:rsidR="00AA193E" w:rsidRPr="00D93B90" w:rsidTr="00733CF5">
        <w:trPr>
          <w:trHeight w:val="36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22 205,8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17 014,7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15 094,0</w:t>
            </w:r>
          </w:p>
        </w:tc>
      </w:tr>
      <w:tr w:rsidR="00AA193E" w:rsidRPr="00D93B90" w:rsidTr="00835C14">
        <w:trPr>
          <w:trHeight w:val="7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</w:t>
            </w:r>
          </w:p>
        </w:tc>
      </w:tr>
      <w:tr w:rsidR="00AA193E" w:rsidRPr="00D93B90" w:rsidTr="00965EA2">
        <w:trPr>
          <w:trHeight w:val="92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2Ж030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мероприятий по переселению граждан из жилищного фонда, признанного непригодным для проживания вследствие техногенной аварии на руднике БКПРУ-1 ПАО "Уралкалий", г. Березники, Пермский край, за счет средств краевого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55 881,1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835C14">
        <w:trPr>
          <w:trHeight w:val="7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55 881,1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85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2Ж040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мероприятий по переселению граждан из жилищного фонда, признанного непригодным для проживания вследствие техногенной аварии на руднике БКПРУ-1 ПАО "Уралк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лий", г. Березники, Пермский край, за счет средств ПАО "Ура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калий"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60 395,8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835C14">
        <w:trPr>
          <w:trHeight w:val="5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60 395,8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108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2С080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шихся без попечения родителей, по договорам найма специализир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ванных жилых помещений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17 449,0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18 903,1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18 903,1</w:t>
            </w:r>
          </w:p>
        </w:tc>
      </w:tr>
      <w:tr w:rsidR="00AA193E" w:rsidRPr="00D93B90" w:rsidTr="00835C14">
        <w:trPr>
          <w:trHeight w:val="19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17 449,0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18 903,1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18 903,1</w:t>
            </w:r>
          </w:p>
        </w:tc>
      </w:tr>
      <w:tr w:rsidR="00AA193E" w:rsidRPr="00D93B90" w:rsidTr="00965EA2">
        <w:trPr>
          <w:trHeight w:val="72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2С090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осуществления государственных по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номочий по обеспечению жилыми помещениями детей-сирот и детей, оставшихся без попечения родителей, лиц из числа детей-сирот и детей, оставшихся без поп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чения родителей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473,8</w:t>
            </w:r>
          </w:p>
        </w:tc>
      </w:tr>
      <w:tr w:rsidR="00AA193E" w:rsidRPr="00D93B90" w:rsidTr="00965EA2">
        <w:trPr>
          <w:trHeight w:val="69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454,3</w:t>
            </w:r>
          </w:p>
        </w:tc>
      </w:tr>
      <w:tr w:rsidR="00AA193E" w:rsidRPr="00D93B90" w:rsidTr="00835C14">
        <w:trPr>
          <w:trHeight w:val="16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19,5</w:t>
            </w:r>
          </w:p>
        </w:tc>
      </w:tr>
      <w:tr w:rsidR="00AA193E" w:rsidRPr="00D93B90" w:rsidTr="00965EA2">
        <w:trPr>
          <w:trHeight w:val="55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2С190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жилыми помещениями реабилитир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ванных лиц, имеющих инвалидность или являющихся пенсионерами, и прожив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ющих совместно членов их семей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4 786,3</w:t>
            </w:r>
          </w:p>
        </w:tc>
      </w:tr>
      <w:tr w:rsidR="00AA193E" w:rsidRPr="00D93B90" w:rsidTr="00835C14">
        <w:trPr>
          <w:trHeight w:val="14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4 786,3</w:t>
            </w:r>
          </w:p>
        </w:tc>
      </w:tr>
      <w:tr w:rsidR="00AA193E" w:rsidRPr="00D93B90" w:rsidTr="00965EA2">
        <w:trPr>
          <w:trHeight w:val="72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12 3 01 2С250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государственных полн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</w:tr>
      <w:tr w:rsidR="00AA193E" w:rsidRPr="00D93B90" w:rsidTr="00965EA2">
        <w:trPr>
          <w:trHeight w:val="69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</w:tr>
      <w:tr w:rsidR="00AA193E" w:rsidRPr="00D93B90" w:rsidTr="00965EA2">
        <w:trPr>
          <w:trHeight w:val="50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12 3 01 51350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жильем отдельных категорий граждан, установленных Федеральным зак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 от 12 января 1995 г. № 5-ФЗ "О ветер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нах"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10 936,3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835C14">
        <w:trPr>
          <w:trHeight w:val="15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10 936,3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53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12 3 01 51760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жильем отдельных категорий граждан, установленных Федеральным зак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 от 24 ноября 1995 г. № 181-ФЗ "О социальной защите инвалидов в Российской Федерации"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11 717,5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835C14">
        <w:trPr>
          <w:trHeight w:val="7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11 717,5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69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Федерации"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10 500,0</w:t>
            </w:r>
          </w:p>
        </w:tc>
      </w:tr>
      <w:tr w:rsidR="00AA193E" w:rsidRPr="00D93B90" w:rsidTr="00835C14">
        <w:trPr>
          <w:trHeight w:val="12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10 500,0</w:t>
            </w:r>
          </w:p>
        </w:tc>
      </w:tr>
      <w:tr w:rsidR="00AA193E" w:rsidRPr="00D93B90" w:rsidTr="00965EA2">
        <w:trPr>
          <w:trHeight w:val="54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12 3 01 R0820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жилых помещений 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тям-сиротам и детям, оставшимся без п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печения родителей, лицам из их числа по договорам найма специализированных жилых помещ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11 632,7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11 632,7</w:t>
            </w:r>
          </w:p>
        </w:tc>
      </w:tr>
      <w:tr w:rsidR="00AA193E" w:rsidRPr="00D93B90" w:rsidTr="000E67D5">
        <w:trPr>
          <w:trHeight w:val="34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11 632,7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11 632,7</w:t>
            </w:r>
          </w:p>
        </w:tc>
      </w:tr>
      <w:tr w:rsidR="00AA193E" w:rsidRPr="00D93B90" w:rsidTr="00965EA2">
        <w:trPr>
          <w:trHeight w:val="58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SР040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33 294,3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835C14">
        <w:trPr>
          <w:trHeight w:val="22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33 294,3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46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в собственность муниц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 образования жилых помещений для формирования маневренного и служебного фонда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33 294,3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965EA2">
        <w:trPr>
          <w:trHeight w:val="47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SP250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Снос расселенных жилых домов и нежилых зданий (сооружений), расположенных на территории муниципальных образований Пер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края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835C14">
        <w:trPr>
          <w:trHeight w:val="29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D93B90" w:rsidTr="000E67D5">
        <w:trPr>
          <w:trHeight w:val="46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"Эффективное управление эксплуатацией административных зданий и обеспечение бесперебойного функционирования имущества социал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сферы"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126 708,3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123 233,9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123 233,9</w:t>
            </w:r>
          </w:p>
        </w:tc>
      </w:tr>
      <w:tr w:rsidR="00AA193E" w:rsidRPr="00D93B90" w:rsidTr="000E67D5">
        <w:trPr>
          <w:trHeight w:val="31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казе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учреждений"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126 708,3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123 233,9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123 233,9</w:t>
            </w:r>
          </w:p>
        </w:tc>
      </w:tr>
      <w:tr w:rsidR="00AA193E" w:rsidRPr="00D93B90" w:rsidTr="00835C14">
        <w:trPr>
          <w:trHeight w:val="9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12 4 01 00200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126 708,3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123 233,9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123 233,9</w:t>
            </w:r>
          </w:p>
        </w:tc>
      </w:tr>
      <w:tr w:rsidR="00AA193E" w:rsidRPr="00D93B90" w:rsidTr="00965EA2">
        <w:trPr>
          <w:trHeight w:val="66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90 197,4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90 197,4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90 197,4</w:t>
            </w:r>
          </w:p>
        </w:tc>
      </w:tr>
      <w:tr w:rsidR="00AA193E" w:rsidRPr="00D93B90" w:rsidTr="000E67D5">
        <w:trPr>
          <w:trHeight w:val="34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31 711,4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31 711,4</w:t>
            </w:r>
          </w:p>
        </w:tc>
      </w:tr>
      <w:tr w:rsidR="00AA193E" w:rsidRPr="00D93B90" w:rsidTr="00835C14">
        <w:trPr>
          <w:trHeight w:val="2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1 325,1</w:t>
            </w:r>
          </w:p>
        </w:tc>
      </w:tr>
      <w:tr w:rsidR="00AA193E" w:rsidRPr="00D93B90" w:rsidTr="00965EA2">
        <w:trPr>
          <w:trHeight w:val="40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имущественно-земельным комплексом и ж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лищным фондом"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33 570,2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33 445,6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33 445,6</w:t>
            </w:r>
          </w:p>
        </w:tc>
      </w:tr>
      <w:tr w:rsidR="00AA193E" w:rsidRPr="00D93B90" w:rsidTr="000E67D5">
        <w:trPr>
          <w:trHeight w:val="28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12 5 01 00000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33 313,2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33 188,6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33 188,6</w:t>
            </w:r>
          </w:p>
        </w:tc>
      </w:tr>
      <w:tr w:rsidR="00AA193E" w:rsidRPr="00D93B90" w:rsidTr="00835C14">
        <w:trPr>
          <w:trHeight w:val="5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12 5 01 00020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органов местного самоуправл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33 313,2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33 188,6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33 188,6</w:t>
            </w:r>
          </w:p>
        </w:tc>
      </w:tr>
      <w:tr w:rsidR="00AA193E" w:rsidRPr="00D93B90" w:rsidTr="00965EA2">
        <w:trPr>
          <w:trHeight w:val="61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32 379,8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32 378,4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32 378,4</w:t>
            </w:r>
          </w:p>
        </w:tc>
      </w:tr>
      <w:tr w:rsidR="00AA193E" w:rsidRPr="00D93B90" w:rsidTr="000E67D5">
        <w:trPr>
          <w:trHeight w:val="31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810,2</w:t>
            </w:r>
          </w:p>
        </w:tc>
      </w:tr>
      <w:tr w:rsidR="00AA193E" w:rsidRPr="00D93B90" w:rsidTr="000E67D5">
        <w:trPr>
          <w:trHeight w:val="36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12 5 03 00000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полнения судебных решений"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</w:tr>
      <w:tr w:rsidR="00AA193E" w:rsidRPr="00D93B90" w:rsidTr="00965EA2">
        <w:trPr>
          <w:trHeight w:val="55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12 5 03 00160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на исполнение судебных актов, за исключением кредиторской задолже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 по договорам на поставку товаров, выполнение работ, оказание услуг для 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</w:tr>
      <w:tr w:rsidR="00AA193E" w:rsidRPr="00D93B90" w:rsidTr="00835C14">
        <w:trPr>
          <w:trHeight w:val="6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</w:tr>
      <w:tr w:rsidR="00AA193E" w:rsidRPr="00D93B90" w:rsidTr="00965EA2">
        <w:trPr>
          <w:trHeight w:val="44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территории муниц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 образования "Город 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резники"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70 615,7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72 534,3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72 534,3</w:t>
            </w:r>
          </w:p>
        </w:tc>
      </w:tr>
      <w:tr w:rsidR="00AA193E" w:rsidRPr="00D93B90" w:rsidTr="000E67D5">
        <w:trPr>
          <w:trHeight w:val="2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"Приоритетный проект "Формирование комфортной г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родской среды"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25 023,0</w:t>
            </w:r>
          </w:p>
        </w:tc>
      </w:tr>
      <w:tr w:rsidR="00AA193E" w:rsidRPr="00D93B90" w:rsidTr="00965EA2">
        <w:trPr>
          <w:trHeight w:val="49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 01 SЖ090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 (расходы не софинансируемые из фед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25 023,0</w:t>
            </w:r>
          </w:p>
        </w:tc>
      </w:tr>
      <w:tr w:rsidR="00AA193E" w:rsidRPr="00D93B90" w:rsidTr="000E67D5">
        <w:trPr>
          <w:trHeight w:val="34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25 023,0</w:t>
            </w:r>
          </w:p>
        </w:tc>
      </w:tr>
      <w:tr w:rsidR="00AA193E" w:rsidRPr="00D93B90" w:rsidTr="000E67D5">
        <w:trPr>
          <w:trHeight w:val="23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 F2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"Федеральный проект "Формирование комфортной г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родской среды"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45 570,1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47 511,3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47 511,3</w:t>
            </w:r>
          </w:p>
        </w:tc>
      </w:tr>
      <w:tr w:rsidR="00AA193E" w:rsidRPr="00D93B90" w:rsidTr="000E67D5">
        <w:trPr>
          <w:trHeight w:val="29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формирования современной горо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среды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45 570,1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47 511,3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47 511,3</w:t>
            </w:r>
          </w:p>
        </w:tc>
      </w:tr>
      <w:tr w:rsidR="00AA193E" w:rsidRPr="00D93B90" w:rsidTr="000E67D5">
        <w:trPr>
          <w:trHeight w:val="33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45 570,1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47 511,3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47 511,3</w:t>
            </w:r>
          </w:p>
        </w:tc>
      </w:tr>
      <w:tr w:rsidR="00AA193E" w:rsidRPr="00D93B90" w:rsidTr="00965EA2">
        <w:trPr>
          <w:trHeight w:val="26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"Привлечение педагогических кадров"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11 176,0</w:t>
            </w:r>
          </w:p>
        </w:tc>
      </w:tr>
      <w:tr w:rsidR="00AA193E" w:rsidRPr="00D93B90" w:rsidTr="00965EA2">
        <w:trPr>
          <w:trHeight w:val="72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"Создание благоприятных условий для привлечения педагогических работников наиболее востребованных специальностей в муниципальные общеобразовательные орг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низации"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11 176,0</w:t>
            </w:r>
          </w:p>
        </w:tc>
      </w:tr>
      <w:tr w:rsidR="00AA193E" w:rsidRPr="00D93B90" w:rsidTr="000E67D5">
        <w:trPr>
          <w:trHeight w:val="39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единовременной компенсационной в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платы"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AA193E" w:rsidRPr="00D93B90" w:rsidTr="00965EA2">
        <w:trPr>
          <w:trHeight w:val="46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14 1 01 00610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единовременной компе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сационной выплаты привлеченным и трудоустроившимся педагогическим работникам наиболее востребованных сп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циальностей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AA193E" w:rsidRPr="00D93B90" w:rsidTr="00733CF5">
        <w:trPr>
          <w:trHeight w:val="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AA193E" w:rsidRPr="00D93B90" w:rsidTr="000E67D5">
        <w:trPr>
          <w:trHeight w:val="29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"Осуществление ежегодных выплат студентам, обучающимся по целевому набору"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1 176,0</w:t>
            </w:r>
          </w:p>
        </w:tc>
      </w:tr>
      <w:tr w:rsidR="00AA193E" w:rsidRPr="00D93B90" w:rsidTr="000E67D5">
        <w:trPr>
          <w:trHeight w:val="34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14 1 02 00620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Стипендиальное обеспечение и дополнительные формы материальной поддер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1 176,0</w:t>
            </w:r>
          </w:p>
        </w:tc>
      </w:tr>
      <w:tr w:rsidR="00AA193E" w:rsidRPr="00D93B90" w:rsidTr="00835C14">
        <w:trPr>
          <w:trHeight w:val="6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1 176,0</w:t>
            </w:r>
          </w:p>
        </w:tc>
      </w:tr>
      <w:tr w:rsidR="00AA193E" w:rsidRPr="00D93B90" w:rsidTr="00A62832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113 729,8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113 597,6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113 597,6</w:t>
            </w:r>
          </w:p>
        </w:tc>
      </w:tr>
      <w:tr w:rsidR="00AA193E" w:rsidRPr="00D93B90" w:rsidTr="00835C14">
        <w:trPr>
          <w:trHeight w:val="5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90 0 00 00010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</w:tr>
      <w:tr w:rsidR="00AA193E" w:rsidRPr="00D93B90" w:rsidTr="000E67D5">
        <w:trPr>
          <w:trHeight w:val="73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</w:tr>
      <w:tr w:rsidR="00AA193E" w:rsidRPr="00D93B90" w:rsidTr="00835C14">
        <w:trPr>
          <w:trHeight w:val="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органов местного самоуправл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45 191,4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45 123,9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45 123,9</w:t>
            </w:r>
          </w:p>
        </w:tc>
      </w:tr>
      <w:tr w:rsidR="00AA193E" w:rsidRPr="00D93B90" w:rsidTr="00965EA2">
        <w:trPr>
          <w:trHeight w:val="75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43 133,2</w:t>
            </w:r>
          </w:p>
        </w:tc>
      </w:tr>
      <w:tr w:rsidR="00AA193E" w:rsidRPr="00D93B90" w:rsidTr="000E67D5">
        <w:trPr>
          <w:trHeight w:val="37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1 918,2</w:t>
            </w:r>
          </w:p>
        </w:tc>
      </w:tr>
      <w:tr w:rsidR="00AA193E" w:rsidRPr="00D93B90" w:rsidTr="00835C14">
        <w:trPr>
          <w:trHeight w:val="5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72,5</w:t>
            </w:r>
          </w:p>
        </w:tc>
      </w:tr>
      <w:tr w:rsidR="00AA193E" w:rsidRPr="00D93B90" w:rsidTr="000E67D5">
        <w:trPr>
          <w:trHeight w:val="29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460,9</w:t>
            </w:r>
          </w:p>
        </w:tc>
      </w:tr>
      <w:tr w:rsidR="00AA193E" w:rsidRPr="00D93B90" w:rsidTr="00965EA2">
        <w:trPr>
          <w:trHeight w:val="6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460,9</w:t>
            </w:r>
          </w:p>
        </w:tc>
      </w:tr>
      <w:tr w:rsidR="00AA193E" w:rsidRPr="00D93B90" w:rsidTr="000E67D5">
        <w:trPr>
          <w:trHeight w:val="30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Депутаты представительного органа муниципального образования, работающие на не постоянной основе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8 030,6</w:t>
            </w:r>
          </w:p>
        </w:tc>
      </w:tr>
      <w:tr w:rsidR="00AA193E" w:rsidRPr="00D93B90" w:rsidTr="00965EA2">
        <w:trPr>
          <w:trHeight w:val="67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8 030,6</w:t>
            </w:r>
          </w:p>
        </w:tc>
      </w:tr>
      <w:tr w:rsidR="00AA193E" w:rsidRPr="00D93B90" w:rsidTr="000E67D5">
        <w:trPr>
          <w:trHeight w:val="311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Руководитель контрольно-счетной палаты муниц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 образования и его замест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1 960,2</w:t>
            </w:r>
          </w:p>
        </w:tc>
      </w:tr>
      <w:tr w:rsidR="00AA193E" w:rsidRPr="00D93B90" w:rsidTr="00965EA2">
        <w:trPr>
          <w:trHeight w:val="7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1 960,2</w:t>
            </w:r>
          </w:p>
        </w:tc>
      </w:tr>
      <w:tr w:rsidR="00AA193E" w:rsidRPr="00D93B90" w:rsidTr="00835C14">
        <w:trPr>
          <w:trHeight w:val="14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фонды органов муниципального образ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AA193E" w:rsidRPr="00D93B90" w:rsidTr="00835C14">
        <w:trPr>
          <w:trHeight w:val="7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AA193E" w:rsidRPr="00D93B90" w:rsidTr="000E67D5">
        <w:trPr>
          <w:trHeight w:val="2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Информационное освещение деятельн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</w:tr>
      <w:tr w:rsidR="00AA193E" w:rsidRPr="00D93B90" w:rsidTr="000E67D5">
        <w:trPr>
          <w:trHeight w:val="27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</w:tr>
      <w:tr w:rsidR="00AA193E" w:rsidRPr="00D93B90" w:rsidTr="00835C14">
        <w:trPr>
          <w:trHeight w:val="11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44 546,4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44 481,7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44 481,7</w:t>
            </w:r>
          </w:p>
        </w:tc>
      </w:tr>
      <w:tr w:rsidR="00AA193E" w:rsidRPr="00D93B90" w:rsidTr="00965EA2">
        <w:trPr>
          <w:trHeight w:val="683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42 987,1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42 987,1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42 987,1</w:t>
            </w:r>
          </w:p>
        </w:tc>
      </w:tr>
      <w:tr w:rsidR="00AA193E" w:rsidRPr="00D93B90" w:rsidTr="000E67D5">
        <w:trPr>
          <w:trHeight w:val="15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1 494,6</w:t>
            </w:r>
          </w:p>
        </w:tc>
      </w:tr>
      <w:tr w:rsidR="00AA193E" w:rsidRPr="00D93B90" w:rsidTr="00A62832">
        <w:trPr>
          <w:trHeight w:val="75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A193E" w:rsidRPr="00D93B90" w:rsidTr="00A62832">
        <w:trPr>
          <w:trHeight w:val="31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5 201 461,9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4 532 314,0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4 542 660,4</w:t>
            </w:r>
          </w:p>
        </w:tc>
      </w:tr>
    </w:tbl>
    <w:p w:rsidR="00AA193E" w:rsidRDefault="00AA193E" w:rsidP="00D93B90">
      <w:pPr>
        <w:suppressAutoHyphens/>
        <w:spacing w:after="0" w:line="360" w:lineRule="exact"/>
        <w:rPr>
          <w:rFonts w:ascii="Times New Roman" w:hAnsi="Times New Roman"/>
          <w:sz w:val="2"/>
          <w:szCs w:val="2"/>
        </w:rPr>
      </w:pPr>
    </w:p>
    <w:p w:rsidR="00733CF5" w:rsidRDefault="00733CF5" w:rsidP="00D93B90">
      <w:pPr>
        <w:suppressAutoHyphens/>
        <w:spacing w:after="0" w:line="360" w:lineRule="exact"/>
        <w:rPr>
          <w:rFonts w:ascii="Times New Roman" w:hAnsi="Times New Roman"/>
          <w:sz w:val="2"/>
          <w:szCs w:val="2"/>
        </w:rPr>
      </w:pPr>
    </w:p>
    <w:p w:rsidR="00733CF5" w:rsidRDefault="00733CF5" w:rsidP="00D93B90">
      <w:pPr>
        <w:suppressAutoHyphens/>
        <w:spacing w:after="0" w:line="360" w:lineRule="exact"/>
        <w:rPr>
          <w:rFonts w:ascii="Times New Roman" w:hAnsi="Times New Roman"/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38"/>
        <w:gridCol w:w="215"/>
        <w:gridCol w:w="215"/>
        <w:gridCol w:w="131"/>
        <w:gridCol w:w="1145"/>
        <w:gridCol w:w="335"/>
        <w:gridCol w:w="232"/>
        <w:gridCol w:w="428"/>
        <w:gridCol w:w="1131"/>
        <w:gridCol w:w="236"/>
        <w:gridCol w:w="755"/>
        <w:gridCol w:w="461"/>
        <w:gridCol w:w="106"/>
        <w:gridCol w:w="143"/>
        <w:gridCol w:w="142"/>
        <w:gridCol w:w="423"/>
        <w:gridCol w:w="44"/>
        <w:gridCol w:w="382"/>
        <w:gridCol w:w="143"/>
        <w:gridCol w:w="284"/>
        <w:gridCol w:w="565"/>
        <w:gridCol w:w="86"/>
        <w:gridCol w:w="56"/>
        <w:gridCol w:w="143"/>
        <w:gridCol w:w="37"/>
        <w:gridCol w:w="236"/>
        <w:gridCol w:w="436"/>
        <w:gridCol w:w="282"/>
        <w:gridCol w:w="143"/>
      </w:tblGrid>
      <w:tr w:rsidR="00AA193E" w:rsidRPr="00D93B90" w:rsidTr="005F437C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RANGE!A1:H943"/>
            <w:bookmarkEnd w:id="1"/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1" w:type="dxa"/>
            <w:gridSpan w:val="17"/>
            <w:shd w:val="clear" w:color="auto" w:fill="auto"/>
            <w:noWrap/>
            <w:vAlign w:val="bottom"/>
            <w:hideMark/>
          </w:tcPr>
          <w:p w:rsidR="005F437C" w:rsidRDefault="005F437C" w:rsidP="005F437C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193E" w:rsidRPr="00D93B90" w:rsidRDefault="00AA193E" w:rsidP="005F437C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Приложение 3</w:t>
            </w:r>
          </w:p>
        </w:tc>
      </w:tr>
      <w:tr w:rsidR="00AA193E" w:rsidRPr="00D93B90" w:rsidTr="005F437C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1" w:type="dxa"/>
            <w:gridSpan w:val="17"/>
            <w:shd w:val="clear" w:color="auto" w:fill="auto"/>
            <w:noWrap/>
            <w:vAlign w:val="bottom"/>
            <w:hideMark/>
          </w:tcPr>
          <w:p w:rsidR="005F437C" w:rsidRDefault="00AA193E" w:rsidP="005F437C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решению </w:t>
            </w:r>
          </w:p>
          <w:p w:rsidR="005F437C" w:rsidRDefault="00AA193E" w:rsidP="005F437C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Березниковской</w:t>
            </w:r>
          </w:p>
          <w:p w:rsidR="00AA193E" w:rsidRPr="00D93B90" w:rsidRDefault="00AA193E" w:rsidP="005F437C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городской Думы </w:t>
            </w:r>
          </w:p>
        </w:tc>
      </w:tr>
      <w:tr w:rsidR="00AA193E" w:rsidRPr="00D93B90" w:rsidTr="005F437C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1" w:type="dxa"/>
            <w:gridSpan w:val="17"/>
            <w:shd w:val="clear" w:color="auto" w:fill="auto"/>
            <w:noWrap/>
            <w:vAlign w:val="bottom"/>
            <w:hideMark/>
          </w:tcPr>
          <w:p w:rsidR="00AA193E" w:rsidRPr="00D93B90" w:rsidRDefault="00AA193E" w:rsidP="005F437C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от______________ № _____</w:t>
            </w:r>
          </w:p>
        </w:tc>
      </w:tr>
      <w:tr w:rsidR="00AA193E" w:rsidRPr="00D93B90" w:rsidTr="005F437C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1" w:type="dxa"/>
            <w:gridSpan w:val="17"/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193E" w:rsidRPr="00D93B90" w:rsidTr="00451452">
        <w:trPr>
          <w:trHeight w:val="1545"/>
        </w:trPr>
        <w:tc>
          <w:tcPr>
            <w:tcW w:w="965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</w:t>
            </w:r>
          </w:p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"Город Березн</w:t>
            </w:r>
            <w:r w:rsidRPr="00D93B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D93B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ки"</w:t>
            </w:r>
            <w:r w:rsidRPr="00D93B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(по главным распорядителям бюджетных средств, разделам, подразделам, ц</w:t>
            </w:r>
            <w:r w:rsidRPr="00D93B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левым ста</w:t>
            </w:r>
            <w:r w:rsidR="003749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тьям </w:t>
            </w:r>
            <w:r w:rsidR="003749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(муниципальным программам</w:t>
            </w:r>
            <w:r w:rsidRPr="00D93B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непрограммным направлениям деятельн</w:t>
            </w:r>
            <w:r w:rsidRPr="00D93B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сти),</w:t>
            </w:r>
            <w:r w:rsidRPr="00D93B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="00E961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группам видов расходов классификации расходов бюджетов)</w:t>
            </w:r>
          </w:p>
        </w:tc>
      </w:tr>
      <w:tr w:rsidR="00AA193E" w:rsidRPr="00D93B90" w:rsidTr="00451452">
        <w:trPr>
          <w:trHeight w:val="330"/>
        </w:trPr>
        <w:tc>
          <w:tcPr>
            <w:tcW w:w="965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2021 год и плановый период 2022-2023 годов</w:t>
            </w:r>
          </w:p>
        </w:tc>
      </w:tr>
      <w:tr w:rsidR="00AA193E" w:rsidRPr="00D93B90" w:rsidTr="005F437C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3E" w:rsidRPr="00D93B90" w:rsidRDefault="00AA193E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</w:tr>
      <w:tr w:rsidR="00AA193E" w:rsidRPr="00374924" w:rsidTr="005F437C">
        <w:trPr>
          <w:trHeight w:val="51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3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расх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AA193E" w:rsidRPr="00374924" w:rsidTr="005F437C">
        <w:trPr>
          <w:trHeight w:val="12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193E" w:rsidRPr="00374924" w:rsidTr="005F437C">
        <w:trPr>
          <w:trHeight w:val="2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AA193E" w:rsidRPr="00374924" w:rsidTr="005F437C">
        <w:trPr>
          <w:trHeight w:val="34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культуры администрации города Бере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241 444,2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227 017,7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227 017,7 </w:t>
            </w:r>
          </w:p>
        </w:tc>
      </w:tr>
      <w:tr w:rsidR="00AA193E" w:rsidRPr="00374924" w:rsidTr="005F437C">
        <w:trPr>
          <w:trHeight w:val="1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43 724,7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43 461,1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43 461,1 </w:t>
            </w:r>
          </w:p>
        </w:tc>
      </w:tr>
      <w:tr w:rsidR="00AA193E" w:rsidRPr="00374924" w:rsidTr="005F437C">
        <w:trPr>
          <w:trHeight w:val="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Дополнительное образование 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43 541,0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43 277,4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43 277,4 </w:t>
            </w:r>
          </w:p>
        </w:tc>
      </w:tr>
      <w:tr w:rsidR="00AA193E" w:rsidRPr="00374924" w:rsidTr="005F437C">
        <w:trPr>
          <w:trHeight w:val="3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сферы кул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43 541,0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43 277,4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43 277,4 </w:t>
            </w:r>
          </w:p>
        </w:tc>
      </w:tr>
      <w:tr w:rsidR="00AA193E" w:rsidRPr="00374924" w:rsidTr="005F437C">
        <w:trPr>
          <w:trHeight w:val="5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"Развитие художественного образования и поддержка талантливых детей и молодежи"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43 431,0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43 167,4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43 167,4 </w:t>
            </w:r>
          </w:p>
        </w:tc>
      </w:tr>
      <w:tr w:rsidR="00AA193E" w:rsidRPr="00374924" w:rsidTr="005F437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"Поддержка развития системы художественного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43 167,4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43 167,4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43 167,4</w:t>
            </w:r>
          </w:p>
        </w:tc>
      </w:tr>
      <w:tr w:rsidR="00AA193E" w:rsidRPr="00374924" w:rsidTr="005F437C">
        <w:trPr>
          <w:trHeight w:val="5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03 2 01 11010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43 167,4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43 167,4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43 167,4 </w:t>
            </w:r>
          </w:p>
        </w:tc>
      </w:tr>
      <w:tr w:rsidR="00AA193E" w:rsidRPr="00374924" w:rsidTr="005F437C">
        <w:trPr>
          <w:trHeight w:val="5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43 167,4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43 167,4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43 167,4</w:t>
            </w:r>
          </w:p>
        </w:tc>
      </w:tr>
      <w:tr w:rsidR="00AA193E" w:rsidRPr="00374924" w:rsidTr="005F437C">
        <w:trPr>
          <w:trHeight w:val="4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учреждений (организаций)"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03 2 02 24000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развитие учреждений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"Формирование положительного имиджа муниципального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110,0</w:t>
            </w:r>
          </w:p>
        </w:tc>
      </w:tr>
      <w:tr w:rsidR="00AA193E" w:rsidRPr="00374924" w:rsidTr="005F437C">
        <w:trPr>
          <w:trHeight w:val="3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110,0</w:t>
            </w:r>
          </w:p>
        </w:tc>
      </w:tr>
      <w:tr w:rsidR="00AA193E" w:rsidRPr="00374924" w:rsidTr="005F437C">
        <w:trPr>
          <w:trHeight w:val="5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03 3 01 22200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многообразия художественной, творческой жизни муниципального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110,0</w:t>
            </w:r>
          </w:p>
        </w:tc>
      </w:tr>
      <w:tr w:rsidR="00AA193E" w:rsidRPr="00374924" w:rsidTr="005F437C">
        <w:trPr>
          <w:trHeight w:val="5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110,0</w:t>
            </w:r>
          </w:p>
        </w:tc>
      </w:tr>
      <w:tr w:rsidR="00AA193E" w:rsidRPr="00374924" w:rsidTr="005F437C">
        <w:trPr>
          <w:trHeight w:val="11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Молодежная полит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</w:tr>
      <w:tr w:rsidR="00AA193E" w:rsidRPr="00374924" w:rsidTr="005F437C">
        <w:trPr>
          <w:trHeight w:val="1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сферы кул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</w:tr>
      <w:tr w:rsidR="00AA193E" w:rsidRPr="00374924" w:rsidTr="005F437C">
        <w:trPr>
          <w:trHeight w:val="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культ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</w:tr>
      <w:tr w:rsidR="00AA193E" w:rsidRPr="00374924" w:rsidTr="005F437C">
        <w:trPr>
          <w:trHeight w:val="5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03 4 02 00000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"Мероприятия в сфере оздоровления, занятости и отдыха детей"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</w:tr>
      <w:tr w:rsidR="00AA193E" w:rsidRPr="00374924" w:rsidTr="005F437C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03 4 02 22500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отдыха, оздоровления детей и молодежи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</w:tr>
      <w:tr w:rsidR="00AA193E" w:rsidRPr="00374924" w:rsidTr="005F437C">
        <w:trPr>
          <w:trHeight w:val="4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183,7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Культура, кинем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тография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197 616,0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183 453,1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183 453,1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 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189 454,6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175 291,7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175 291,7</w:t>
            </w:r>
          </w:p>
        </w:tc>
      </w:tr>
      <w:tr w:rsidR="00AA193E" w:rsidRPr="00374924" w:rsidTr="005F437C">
        <w:trPr>
          <w:trHeight w:val="3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сферы кул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189 182,5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175 291,7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175 291,7</w:t>
            </w:r>
          </w:p>
        </w:tc>
      </w:tr>
      <w:tr w:rsidR="00AA193E" w:rsidRPr="00374924" w:rsidTr="005F437C">
        <w:trPr>
          <w:trHeight w:val="5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"Сохранение и развитие культурного потенциала муниципального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175 428,9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167 226,6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167 226,6</w:t>
            </w:r>
          </w:p>
        </w:tc>
      </w:tr>
      <w:tr w:rsidR="00AA193E" w:rsidRPr="00374924" w:rsidTr="005F437C">
        <w:trPr>
          <w:trHeight w:val="2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культурного досуга"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168 554,3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164 301,7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164 301,7</w:t>
            </w:r>
          </w:p>
        </w:tc>
      </w:tr>
      <w:tr w:rsidR="00AA193E" w:rsidRPr="00374924" w:rsidTr="005F437C">
        <w:trPr>
          <w:trHeight w:val="5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03 1 01 10010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167 301,7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164 301,7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164 301,7</w:t>
            </w:r>
          </w:p>
        </w:tc>
      </w:tr>
      <w:tr w:rsidR="00AA193E" w:rsidRPr="00374924" w:rsidTr="005F437C">
        <w:trPr>
          <w:trHeight w:val="48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167 301,7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164 301,7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164 301,7</w:t>
            </w:r>
          </w:p>
        </w:tc>
      </w:tr>
      <w:tr w:rsidR="00AA193E" w:rsidRPr="00374924" w:rsidTr="005F437C">
        <w:trPr>
          <w:trHeight w:val="8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03 1 01 24660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творческой деятельности и укрепление материально-технич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базы муниципальных театров в населенных пунктах с численностью населения до 300 тысяч чел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век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1 252,6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1 252,6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учреждений (организаций)"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5 492,8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2 026,9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2 026,9</w:t>
            </w:r>
          </w:p>
        </w:tc>
      </w:tr>
      <w:tr w:rsidR="00AA193E" w:rsidRPr="00374924" w:rsidTr="005F437C">
        <w:trPr>
          <w:trHeight w:val="2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03 1 02 24000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Мероприятия, обеспечивающие функционирование и развитие учреждений 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5 282,8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2 026,9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2 026,9</w:t>
            </w:r>
          </w:p>
        </w:tc>
      </w:tr>
      <w:tr w:rsidR="00AA193E" w:rsidRPr="00374924" w:rsidTr="005F437C">
        <w:trPr>
          <w:trHeight w:val="5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5 282,8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2 026,9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2 026,9</w:t>
            </w:r>
          </w:p>
        </w:tc>
      </w:tr>
      <w:tr w:rsidR="00AA193E" w:rsidRPr="00374924" w:rsidTr="005F437C">
        <w:trPr>
          <w:trHeight w:val="6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03 1 02 24670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век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1 381,8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898,0</w:t>
            </w:r>
          </w:p>
        </w:tc>
      </w:tr>
      <w:tr w:rsidR="00AA193E" w:rsidRPr="00374924" w:rsidTr="005F437C">
        <w:trPr>
          <w:trHeight w:val="5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03 1 04 22100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Сохранение и популяризация историко-культурного наследия муниципального образования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1 381,8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898,0</w:t>
            </w:r>
          </w:p>
        </w:tc>
      </w:tr>
      <w:tr w:rsidR="00AA193E" w:rsidRPr="00374924" w:rsidTr="005F437C">
        <w:trPr>
          <w:trHeight w:val="5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1 381,8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898,0</w:t>
            </w:r>
          </w:p>
        </w:tc>
      </w:tr>
      <w:tr w:rsidR="00AA193E" w:rsidRPr="00374924" w:rsidTr="005F437C">
        <w:trPr>
          <w:trHeight w:val="5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"Формирование положительного имиджа муниципального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13 753,6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8 065,1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8 065,1</w:t>
            </w:r>
          </w:p>
        </w:tc>
      </w:tr>
      <w:tr w:rsidR="00AA193E" w:rsidRPr="00374924" w:rsidTr="005F437C">
        <w:trPr>
          <w:trHeight w:val="3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13 753,6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8 065,1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8 065,1</w:t>
            </w:r>
          </w:p>
        </w:tc>
      </w:tr>
      <w:tr w:rsidR="00AA193E" w:rsidRPr="00374924" w:rsidTr="005F437C">
        <w:trPr>
          <w:trHeight w:val="5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03 3 01 22200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многообразия художественной, творческой жизни муниципального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13 753,6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8 065,1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8 065,1</w:t>
            </w:r>
          </w:p>
        </w:tc>
      </w:tr>
      <w:tr w:rsidR="00AA193E" w:rsidRPr="00374924" w:rsidTr="005F437C">
        <w:trPr>
          <w:trHeight w:val="5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13 753,6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8 065,1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8 065,1</w:t>
            </w:r>
          </w:p>
        </w:tc>
      </w:tr>
      <w:tr w:rsidR="00AA193E" w:rsidRPr="00374924" w:rsidTr="005F437C">
        <w:trPr>
          <w:trHeight w:val="2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"Экономическое разв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"Развитие внутреннего и въездного туризма"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"Формирование доступной и комфортной туристской среды"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06 3 01 23040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Продвижение туристских маршрутов, разработка системы навигации и маршрутизации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графии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</w:tr>
      <w:tr w:rsidR="00AA193E" w:rsidRPr="00374924" w:rsidTr="005F437C">
        <w:trPr>
          <w:trHeight w:val="3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сферы кул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</w:tr>
      <w:tr w:rsidR="00AA193E" w:rsidRPr="00374924" w:rsidTr="005F437C">
        <w:trPr>
          <w:trHeight w:val="24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культ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</w:tr>
      <w:tr w:rsidR="00AA193E" w:rsidRPr="00374924" w:rsidTr="005F437C">
        <w:trPr>
          <w:trHeight w:val="2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</w:tr>
      <w:tr w:rsidR="00AA193E" w:rsidRPr="00374924" w:rsidTr="005F437C">
        <w:trPr>
          <w:trHeight w:val="3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03 4 01 00020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8 161,4</w:t>
            </w:r>
          </w:p>
        </w:tc>
      </w:tr>
      <w:tr w:rsidR="00AA193E" w:rsidRPr="00374924" w:rsidTr="005F437C">
        <w:trPr>
          <w:trHeight w:val="10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7 947,0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7 947,0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7 947,0</w:t>
            </w:r>
          </w:p>
        </w:tc>
      </w:tr>
      <w:tr w:rsidR="00AA193E" w:rsidRPr="00374924" w:rsidTr="005F437C">
        <w:trPr>
          <w:trHeight w:val="5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214,4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Социальная пол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тика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</w:tr>
      <w:tr w:rsidR="00AA193E" w:rsidRPr="00374924" w:rsidTr="005F437C">
        <w:trPr>
          <w:trHeight w:val="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</w:tr>
      <w:tr w:rsidR="00AA193E" w:rsidRPr="00374924" w:rsidTr="005F437C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сферы кул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</w:tr>
      <w:tr w:rsidR="00AA193E" w:rsidRPr="00374924" w:rsidTr="005F437C">
        <w:trPr>
          <w:trHeight w:val="3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культ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</w:tr>
      <w:tr w:rsidR="00AA193E" w:rsidRPr="00374924" w:rsidTr="005F437C">
        <w:trPr>
          <w:trHeight w:val="3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03 4 03 00000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"Меры социальной поддержки работников кул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</w:tr>
      <w:tr w:rsidR="00AA193E" w:rsidRPr="00374924" w:rsidTr="005F437C">
        <w:trPr>
          <w:trHeight w:val="7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4 03 SC240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работников учреждений бюджетной сферы Пермского края путевками на санато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но-курортное лечение и оздоро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ление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</w:tr>
      <w:tr w:rsidR="00AA193E" w:rsidRPr="00374924" w:rsidTr="005F437C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103,5</w:t>
            </w:r>
          </w:p>
        </w:tc>
      </w:tr>
      <w:tr w:rsidR="00AA193E" w:rsidRPr="00374924" w:rsidTr="005F437C">
        <w:trPr>
          <w:trHeight w:val="2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города Бере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2 422 180,7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2 356 799,1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2 370 269,3</w:t>
            </w:r>
          </w:p>
        </w:tc>
      </w:tr>
      <w:tr w:rsidR="00AA193E" w:rsidRPr="00374924" w:rsidTr="005F437C">
        <w:trPr>
          <w:trHeight w:val="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2 396 698,7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2 331 023,1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2 344 199,3</w:t>
            </w:r>
          </w:p>
        </w:tc>
      </w:tr>
      <w:tr w:rsidR="00AA193E" w:rsidRPr="00374924" w:rsidTr="005F437C">
        <w:trPr>
          <w:trHeight w:val="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Дошкольное образов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1 075 325,5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1 026 207,8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1 012 508,2</w:t>
            </w:r>
          </w:p>
        </w:tc>
      </w:tr>
      <w:tr w:rsidR="00AA193E" w:rsidRPr="00374924" w:rsidTr="005F437C">
        <w:trPr>
          <w:trHeight w:val="3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системы 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1 075 325,5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1 026 207,8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1 012 508,2</w:t>
            </w:r>
          </w:p>
        </w:tc>
      </w:tr>
      <w:tr w:rsidR="00AA193E" w:rsidRPr="00374924" w:rsidTr="005F437C">
        <w:trPr>
          <w:trHeight w:val="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"Дошкольное образование"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1 037 828,1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988 710,4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975 010,8</w:t>
            </w:r>
          </w:p>
        </w:tc>
      </w:tr>
      <w:tr w:rsidR="00AA193E" w:rsidRPr="00374924" w:rsidTr="005F437C">
        <w:trPr>
          <w:trHeight w:val="2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дошкольного образ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912 521,4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907 976,4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907 976,4</w:t>
            </w:r>
          </w:p>
        </w:tc>
      </w:tr>
      <w:tr w:rsidR="00AA193E" w:rsidRPr="00374924" w:rsidTr="005F437C">
        <w:trPr>
          <w:trHeight w:val="4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01 1 01 16010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180 231,2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175 686,2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175 686,2</w:t>
            </w:r>
          </w:p>
        </w:tc>
      </w:tr>
      <w:tr w:rsidR="00AA193E" w:rsidRPr="00374924" w:rsidTr="005F437C">
        <w:trPr>
          <w:trHeight w:val="5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180 231,2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175 686,2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175 686,2</w:t>
            </w:r>
          </w:p>
        </w:tc>
      </w:tr>
      <w:tr w:rsidR="00AA193E" w:rsidRPr="00374924" w:rsidTr="005F437C">
        <w:trPr>
          <w:trHeight w:val="4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01 2Н020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732 290,2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732 290,2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732 290,2</w:t>
            </w:r>
          </w:p>
        </w:tc>
      </w:tr>
      <w:tr w:rsidR="00AA193E" w:rsidRPr="00374924" w:rsidTr="005F437C">
        <w:trPr>
          <w:trHeight w:val="4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732 290,2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732 290,2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732 290,2</w:t>
            </w:r>
          </w:p>
        </w:tc>
      </w:tr>
      <w:tr w:rsidR="00AA193E" w:rsidRPr="00374924" w:rsidTr="005F437C">
        <w:trPr>
          <w:trHeight w:val="1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учреждений (организаций)"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01 1 02 24000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развитие учреждений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5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02 SР180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20 800,0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20 800,0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питания в учреждениях образ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47 536,9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40 516,9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40 516,9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01 1 03 21970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питания детей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47 536,9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40 516,9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40 516,9</w:t>
            </w:r>
          </w:p>
        </w:tc>
      </w:tr>
      <w:tr w:rsidR="00AA193E" w:rsidRPr="00374924" w:rsidTr="005F437C">
        <w:trPr>
          <w:trHeight w:val="5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47 536,9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40 516,9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40 516,9</w:t>
            </w:r>
          </w:p>
        </w:tc>
      </w:tr>
      <w:tr w:rsidR="00AA193E" w:rsidRPr="00374924" w:rsidTr="005F437C">
        <w:trPr>
          <w:trHeight w:val="5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"Оказание мер социальной поддержки работникам образовательных организаций"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13 100,6</w:t>
            </w:r>
          </w:p>
        </w:tc>
      </w:tr>
      <w:tr w:rsidR="00AA193E" w:rsidRPr="00374924" w:rsidTr="005F437C">
        <w:trPr>
          <w:trHeight w:val="5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04 2Н020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13 100,6</w:t>
            </w:r>
          </w:p>
        </w:tc>
      </w:tr>
      <w:tr w:rsidR="00AA193E" w:rsidRPr="00374924" w:rsidTr="005F437C">
        <w:trPr>
          <w:trHeight w:val="4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13 100,6</w:t>
            </w:r>
          </w:p>
        </w:tc>
      </w:tr>
      <w:tr w:rsidR="00AA193E" w:rsidRPr="00374924" w:rsidTr="005F437C">
        <w:trPr>
          <w:trHeight w:val="5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помощи и поддержки семьям и детям"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35 469,2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27 116,5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13 416,9</w:t>
            </w:r>
          </w:p>
        </w:tc>
      </w:tr>
      <w:tr w:rsidR="00AA193E" w:rsidRPr="00374924" w:rsidTr="005F437C">
        <w:trPr>
          <w:trHeight w:val="5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05 2Н020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35 469,2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27 116,5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13 416,9</w:t>
            </w:r>
          </w:p>
        </w:tc>
      </w:tr>
      <w:tr w:rsidR="00AA193E" w:rsidRPr="00374924" w:rsidTr="005F437C">
        <w:trPr>
          <w:trHeight w:val="4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35 469,2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27 116,5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13 416,9</w:t>
            </w:r>
          </w:p>
        </w:tc>
      </w:tr>
      <w:tr w:rsidR="00AA193E" w:rsidRPr="00374924" w:rsidTr="005F437C">
        <w:trPr>
          <w:trHeight w:val="2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"Начальное общее, основное 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щее и среднее общее образование"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37 497,4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37 497,4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37 497,4</w:t>
            </w:r>
          </w:p>
        </w:tc>
      </w:tr>
      <w:tr w:rsidR="00AA193E" w:rsidRPr="00374924" w:rsidTr="005F437C">
        <w:trPr>
          <w:trHeight w:val="3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приятие "Развитие общего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32 780,4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32 780,4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32 780,4</w:t>
            </w:r>
          </w:p>
        </w:tc>
      </w:tr>
      <w:tr w:rsidR="00AA193E" w:rsidRPr="00374924" w:rsidTr="005F437C">
        <w:trPr>
          <w:trHeight w:val="3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01 2 01 17010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6 238,1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6 238,1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6 238,1</w:t>
            </w:r>
          </w:p>
        </w:tc>
      </w:tr>
      <w:tr w:rsidR="00AA193E" w:rsidRPr="00374924" w:rsidTr="005F437C">
        <w:trPr>
          <w:trHeight w:val="2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6 238,1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6 238,1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6 238,1</w:t>
            </w:r>
          </w:p>
        </w:tc>
      </w:tr>
      <w:tr w:rsidR="00AA193E" w:rsidRPr="00374924" w:rsidTr="005F437C">
        <w:trPr>
          <w:trHeight w:val="5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01 2Н020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26 542,3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26 542,3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26 542,3</w:t>
            </w:r>
          </w:p>
        </w:tc>
      </w:tr>
      <w:tr w:rsidR="00AA193E" w:rsidRPr="00374924" w:rsidTr="005F437C">
        <w:trPr>
          <w:trHeight w:val="5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26 542,3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26 542,3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26 542,3</w:t>
            </w:r>
          </w:p>
        </w:tc>
      </w:tr>
      <w:tr w:rsidR="00AA193E" w:rsidRPr="00374924" w:rsidTr="005F437C">
        <w:trPr>
          <w:trHeight w:val="3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питания в учреждениях образ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3 014,5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3 014,5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3 014,5</w:t>
            </w:r>
          </w:p>
        </w:tc>
      </w:tr>
      <w:tr w:rsidR="00AA193E" w:rsidRPr="00374924" w:rsidTr="005F437C">
        <w:trPr>
          <w:trHeight w:val="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01 2 03 21970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питания детей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3 014,5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3 014,5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3 014,5</w:t>
            </w:r>
          </w:p>
        </w:tc>
      </w:tr>
      <w:tr w:rsidR="00AA193E" w:rsidRPr="00374924" w:rsidTr="005F437C">
        <w:trPr>
          <w:trHeight w:val="60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3 014,5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3 014,5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3 014,5</w:t>
            </w:r>
          </w:p>
        </w:tc>
      </w:tr>
      <w:tr w:rsidR="00AA193E" w:rsidRPr="00374924" w:rsidTr="005F437C">
        <w:trPr>
          <w:trHeight w:val="5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"Оказание мер социальной поддержки работникам образовательных организаций"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502,5</w:t>
            </w:r>
          </w:p>
        </w:tc>
      </w:tr>
      <w:tr w:rsidR="00AA193E" w:rsidRPr="00374924" w:rsidTr="005F437C">
        <w:trPr>
          <w:trHeight w:val="4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04 2Н020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502,5</w:t>
            </w:r>
          </w:p>
        </w:tc>
      </w:tr>
      <w:tr w:rsidR="00AA193E" w:rsidRPr="00374924" w:rsidTr="005F437C">
        <w:trPr>
          <w:trHeight w:val="5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502,5</w:t>
            </w:r>
          </w:p>
        </w:tc>
      </w:tr>
      <w:tr w:rsidR="00AA193E" w:rsidRPr="00374924" w:rsidTr="005F437C">
        <w:trPr>
          <w:trHeight w:val="4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помощи и поддержки семьям и детям"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</w:tr>
      <w:tr w:rsidR="00AA193E" w:rsidRPr="00374924" w:rsidTr="005F437C">
        <w:trPr>
          <w:trHeight w:val="4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05 2Н020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</w:tr>
      <w:tr w:rsidR="00AA193E" w:rsidRPr="00374924" w:rsidTr="005F437C">
        <w:trPr>
          <w:trHeight w:val="4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</w:tr>
      <w:tr w:rsidR="00AA193E" w:rsidRPr="00374924" w:rsidTr="005F437C">
        <w:trPr>
          <w:trHeight w:val="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образов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1 092 566,9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1 080 997,5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1 107 873,3</w:t>
            </w:r>
          </w:p>
        </w:tc>
      </w:tr>
      <w:tr w:rsidR="00AA193E" w:rsidRPr="00374924" w:rsidTr="005F437C">
        <w:trPr>
          <w:trHeight w:val="3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системы 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1 092 566,9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1 080 997,5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1 107 873,3</w:t>
            </w:r>
          </w:p>
        </w:tc>
      </w:tr>
      <w:tr w:rsidR="00AA193E" w:rsidRPr="00374924" w:rsidTr="005F437C">
        <w:trPr>
          <w:trHeight w:val="3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"Начальное общее, основное 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щее и среднее общее образование"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1 092 566,9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1 080 997,5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1 107 873,3</w:t>
            </w:r>
          </w:p>
        </w:tc>
      </w:tr>
      <w:tr w:rsidR="00AA193E" w:rsidRPr="00374924" w:rsidTr="005F437C">
        <w:trPr>
          <w:trHeight w:val="2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приятие "Развитие общего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936 536,1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932 496,1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932 496,1</w:t>
            </w:r>
          </w:p>
        </w:tc>
      </w:tr>
      <w:tr w:rsidR="00AA193E" w:rsidRPr="00374924" w:rsidTr="005F437C">
        <w:trPr>
          <w:trHeight w:val="4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01 2 01 17010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109 580,5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105 425,5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105 425,5</w:t>
            </w:r>
          </w:p>
        </w:tc>
      </w:tr>
      <w:tr w:rsidR="00AA193E" w:rsidRPr="00374924" w:rsidTr="005F437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109 580,5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105 425,5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105 425,5</w:t>
            </w:r>
          </w:p>
        </w:tc>
      </w:tr>
      <w:tr w:rsidR="00AA193E" w:rsidRPr="00374924" w:rsidTr="005F437C">
        <w:trPr>
          <w:trHeight w:val="48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01 2Н020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746 969,5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746 969,5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746 969,5</w:t>
            </w:r>
          </w:p>
        </w:tc>
      </w:tr>
      <w:tr w:rsidR="00AA193E" w:rsidRPr="00374924" w:rsidTr="005F437C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746 969,5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746 969,5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746 969,5</w:t>
            </w:r>
          </w:p>
        </w:tc>
      </w:tr>
      <w:tr w:rsidR="00AA193E" w:rsidRPr="00374924" w:rsidTr="005F437C">
        <w:trPr>
          <w:trHeight w:val="7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01 2 01 53030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61 988,2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61 988,2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61 988,2</w:t>
            </w:r>
          </w:p>
        </w:tc>
      </w:tr>
      <w:tr w:rsidR="00AA193E" w:rsidRPr="00374924" w:rsidTr="005F437C">
        <w:trPr>
          <w:trHeight w:val="5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61 988,2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61 988,2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61 988,2</w:t>
            </w:r>
          </w:p>
        </w:tc>
      </w:tr>
      <w:tr w:rsidR="00AA193E" w:rsidRPr="00374924" w:rsidTr="005F437C">
        <w:trPr>
          <w:trHeight w:val="30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01 SН040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17 997,9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18 112,9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18 112,9</w:t>
            </w:r>
          </w:p>
        </w:tc>
      </w:tr>
      <w:tr w:rsidR="00AA193E" w:rsidRPr="00374924" w:rsidTr="005F437C">
        <w:trPr>
          <w:trHeight w:val="5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17 997,9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18 112,9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18 112,9</w:t>
            </w:r>
          </w:p>
        </w:tc>
      </w:tr>
      <w:tr w:rsidR="00AA193E" w:rsidRPr="00374924" w:rsidTr="005F437C">
        <w:trPr>
          <w:trHeight w:val="3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учреждений (организаций)"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34 850,1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19 536,3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46 908,0</w:t>
            </w:r>
          </w:p>
        </w:tc>
      </w:tr>
      <w:tr w:rsidR="00AA193E" w:rsidRPr="00374924" w:rsidTr="005F437C">
        <w:trPr>
          <w:trHeight w:val="2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01 2 02 24000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развитие учрежд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25 600,3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12 170,1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12 170,1</w:t>
            </w:r>
          </w:p>
        </w:tc>
      </w:tr>
      <w:tr w:rsidR="00AA193E" w:rsidRPr="00374924" w:rsidTr="005F437C">
        <w:trPr>
          <w:trHeight w:val="4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25 600,3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12 170,1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12 170,1</w:t>
            </w:r>
          </w:p>
        </w:tc>
      </w:tr>
      <w:tr w:rsidR="00AA193E" w:rsidRPr="00374924" w:rsidTr="005F437C">
        <w:trPr>
          <w:trHeight w:val="6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02 2Н310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работ по ремонту помещений общеобразовательных организаций для размещения дошкольных групп и пришкольных интерн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7 366,2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34 737,9</w:t>
            </w:r>
          </w:p>
        </w:tc>
      </w:tr>
      <w:tr w:rsidR="00AA193E" w:rsidRPr="00374924" w:rsidTr="005F437C">
        <w:trPr>
          <w:trHeight w:val="4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7 366,2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34 737,9</w:t>
            </w:r>
          </w:p>
        </w:tc>
      </w:tr>
      <w:tr w:rsidR="00AA193E" w:rsidRPr="00374924" w:rsidTr="005F437C">
        <w:trPr>
          <w:trHeight w:val="8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02 SР040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1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02 SР180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6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02 SФ130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рой и спортом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6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питания в учреждениях образ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101 447,6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101 344,9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101 344,8</w:t>
            </w:r>
          </w:p>
        </w:tc>
      </w:tr>
      <w:tr w:rsidR="00AA193E" w:rsidRPr="00374924" w:rsidTr="005F437C">
        <w:trPr>
          <w:trHeight w:val="1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01 2 03 21970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питания детей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4 306,3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4 306,3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4 306,3</w:t>
            </w:r>
          </w:p>
        </w:tc>
      </w:tr>
      <w:tr w:rsidR="00AA193E" w:rsidRPr="00374924" w:rsidTr="005F437C">
        <w:trPr>
          <w:trHeight w:val="4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4 306,3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4 306,3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4 306,3</w:t>
            </w:r>
          </w:p>
        </w:tc>
      </w:tr>
      <w:tr w:rsidR="00AA193E" w:rsidRPr="00374924" w:rsidTr="005F437C">
        <w:trPr>
          <w:trHeight w:val="8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03 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97 141,3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97 038,6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97 038,5</w:t>
            </w:r>
          </w:p>
        </w:tc>
      </w:tr>
      <w:tr w:rsidR="00AA193E" w:rsidRPr="00374924" w:rsidTr="005F437C">
        <w:trPr>
          <w:trHeight w:val="5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97 141,3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97 038,6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97 038,5</w:t>
            </w:r>
          </w:p>
        </w:tc>
      </w:tr>
      <w:tr w:rsidR="00AA193E" w:rsidRPr="00374924" w:rsidTr="005F437C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"Оказание мер социальной поддержки работникам образовательных организаций"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19 733,1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19 733,1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19 733,1</w:t>
            </w:r>
          </w:p>
        </w:tc>
      </w:tr>
      <w:tr w:rsidR="00AA193E" w:rsidRPr="00374924" w:rsidTr="005F437C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04 2Н020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19 733,1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19 733,1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19 733,1</w:t>
            </w:r>
          </w:p>
        </w:tc>
      </w:tr>
      <w:tr w:rsidR="00AA193E" w:rsidRPr="00374924" w:rsidTr="005F437C">
        <w:trPr>
          <w:trHeight w:val="4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19 733,1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19 733,1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19 733,1</w:t>
            </w:r>
          </w:p>
        </w:tc>
      </w:tr>
      <w:tr w:rsidR="00AA193E" w:rsidRPr="00374924" w:rsidTr="005F437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E1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"Федеральный проект "Современная школа"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7 887,1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7 391,3</w:t>
            </w:r>
          </w:p>
        </w:tc>
      </w:tr>
      <w:tr w:rsidR="00AA193E" w:rsidRPr="00374924" w:rsidTr="005F437C">
        <w:trPr>
          <w:trHeight w:val="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E1 51870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образования для детей с ограниченными возможностями здоровья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7 887,1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7 391,3</w:t>
            </w:r>
          </w:p>
        </w:tc>
      </w:tr>
      <w:tr w:rsidR="00AA193E" w:rsidRPr="00374924" w:rsidTr="005F437C">
        <w:trPr>
          <w:trHeight w:val="5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7 887,1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7 391,3</w:t>
            </w:r>
          </w:p>
        </w:tc>
      </w:tr>
      <w:tr w:rsidR="00AA193E" w:rsidRPr="00374924" w:rsidTr="005F437C">
        <w:trPr>
          <w:trHeight w:val="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Дополнительное образование 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132 933,9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130 181,0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130 181,0</w:t>
            </w:r>
          </w:p>
        </w:tc>
      </w:tr>
      <w:tr w:rsidR="00AA193E" w:rsidRPr="00374924" w:rsidTr="005F437C">
        <w:trPr>
          <w:trHeight w:val="3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системы 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132 933,9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130 181,0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130 181,0</w:t>
            </w:r>
          </w:p>
        </w:tc>
      </w:tr>
      <w:tr w:rsidR="00AA193E" w:rsidRPr="00374924" w:rsidTr="005F437C">
        <w:trPr>
          <w:trHeight w:val="2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"Дополнительное образование 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132 933,9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130 181,0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130 181,0</w:t>
            </w:r>
          </w:p>
        </w:tc>
      </w:tr>
      <w:tr w:rsidR="00AA193E" w:rsidRPr="00374924" w:rsidTr="005F437C">
        <w:trPr>
          <w:trHeight w:val="3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дополнительного образования 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124 340,0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130 131,0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130 131,0</w:t>
            </w:r>
          </w:p>
        </w:tc>
      </w:tr>
      <w:tr w:rsidR="00AA193E" w:rsidRPr="00374924" w:rsidTr="005F437C">
        <w:trPr>
          <w:trHeight w:val="54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01 3 01 18010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124 340,0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130 131,0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130 131,0</w:t>
            </w:r>
          </w:p>
        </w:tc>
      </w:tr>
      <w:tr w:rsidR="00AA193E" w:rsidRPr="00374924" w:rsidTr="005F437C">
        <w:trPr>
          <w:trHeight w:val="5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124 340,0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130 131,0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130 131,0</w:t>
            </w:r>
          </w:p>
        </w:tc>
      </w:tr>
      <w:tr w:rsidR="00AA193E" w:rsidRPr="00374924" w:rsidTr="005F437C">
        <w:trPr>
          <w:trHeight w:val="2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01 3 02 00000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учреждений (организаций)"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8 593,9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AA193E" w:rsidRPr="00374924" w:rsidTr="005F437C">
        <w:trPr>
          <w:trHeight w:val="3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01 3 02 24000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развитие учрежд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AA193E" w:rsidRPr="00374924" w:rsidTr="005F437C">
        <w:trPr>
          <w:trHeight w:val="4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AA193E" w:rsidRPr="00374924" w:rsidTr="005F437C">
        <w:trPr>
          <w:trHeight w:val="9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3 02 SР040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8 343,9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8 343,9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1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Молодежная полит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58 493,4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56 451,1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56 451,1</w:t>
            </w:r>
          </w:p>
        </w:tc>
      </w:tr>
      <w:tr w:rsidR="00AA193E" w:rsidRPr="00374924" w:rsidTr="005F437C">
        <w:trPr>
          <w:trHeight w:val="2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системы 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49 140,0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47 540,0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47 540,0</w:t>
            </w:r>
          </w:p>
        </w:tc>
      </w:tr>
      <w:tr w:rsidR="00AA193E" w:rsidRPr="00374924" w:rsidTr="005F437C">
        <w:trPr>
          <w:trHeight w:val="2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"Оздоровление, занятость и отдых детей"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49 140,0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47 540,0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47 540,0</w:t>
            </w:r>
          </w:p>
        </w:tc>
      </w:tr>
      <w:tr w:rsidR="00AA193E" w:rsidRPr="00374924" w:rsidTr="005F437C">
        <w:trPr>
          <w:trHeight w:val="3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"Оздоровление, занятость и отдых 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</w:tr>
      <w:tr w:rsidR="00AA193E" w:rsidRPr="00374924" w:rsidTr="005F437C">
        <w:trPr>
          <w:trHeight w:val="5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01 4 01 19010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</w:tr>
      <w:tr w:rsidR="00AA193E" w:rsidRPr="00374924" w:rsidTr="005F437C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8 168,8</w:t>
            </w:r>
          </w:p>
        </w:tc>
      </w:tr>
      <w:tr w:rsidR="00AA193E" w:rsidRPr="00374924" w:rsidTr="005F437C">
        <w:trPr>
          <w:trHeight w:val="2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учреждений (организаций)"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01 4 02 24000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развитие учрежд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0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"Мероприятия в сфере оздоровления, занятости и отдыха детей и молодежи"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39 371,2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39 371,2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39 371,2</w:t>
            </w:r>
          </w:p>
        </w:tc>
      </w:tr>
      <w:tr w:rsidR="00AA193E" w:rsidRPr="00374924" w:rsidTr="005F437C">
        <w:trPr>
          <w:trHeight w:val="2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01 4 03 22500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отдыха, оздоровления детей и молодежи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8 799,6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8 799,6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8 799,6</w:t>
            </w:r>
          </w:p>
        </w:tc>
      </w:tr>
      <w:tr w:rsidR="00AA193E" w:rsidRPr="00374924" w:rsidTr="005F437C">
        <w:trPr>
          <w:trHeight w:val="5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8 799,6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8 799,6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8 799,6</w:t>
            </w:r>
          </w:p>
        </w:tc>
      </w:tr>
      <w:tr w:rsidR="00AA193E" w:rsidRPr="00374924" w:rsidTr="005F437C">
        <w:trPr>
          <w:trHeight w:val="3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03 2С140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организации оздоровления и отд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 детей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30 571,6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30 571,6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30 571,6</w:t>
            </w:r>
          </w:p>
        </w:tc>
      </w:tr>
      <w:tr w:rsidR="00AA193E" w:rsidRPr="00374924" w:rsidTr="005F437C">
        <w:trPr>
          <w:trHeight w:val="5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3 805,3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3 805,3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3 805,3</w:t>
            </w:r>
          </w:p>
        </w:tc>
      </w:tr>
      <w:tr w:rsidR="00AA193E" w:rsidRPr="00374924" w:rsidTr="005F437C">
        <w:trPr>
          <w:trHeight w:val="2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1 764,5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1 764,5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1 764,5</w:t>
            </w:r>
          </w:p>
        </w:tc>
      </w:tr>
      <w:tr w:rsidR="00AA193E" w:rsidRPr="00374924" w:rsidTr="005F437C">
        <w:trPr>
          <w:trHeight w:val="4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12 604,4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12 604,4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12 604,4</w:t>
            </w:r>
          </w:p>
        </w:tc>
      </w:tr>
      <w:tr w:rsidR="00AA193E" w:rsidRPr="00374924" w:rsidTr="005F437C">
        <w:trPr>
          <w:trHeight w:val="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12 397,4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12 397,4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12 397,4</w:t>
            </w:r>
          </w:p>
        </w:tc>
      </w:tr>
      <w:tr w:rsidR="00AA193E" w:rsidRPr="00374924" w:rsidTr="005F437C">
        <w:trPr>
          <w:trHeight w:val="3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сферы молодежной политики"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9 353,4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8 911,1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8 911,1</w:t>
            </w:r>
          </w:p>
        </w:tc>
      </w:tr>
      <w:tr w:rsidR="00AA193E" w:rsidRPr="00374924" w:rsidTr="005F437C">
        <w:trPr>
          <w:trHeight w:val="3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"Молодежь муниципального образования "Город Березники"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9 353,4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8 911,1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8 911,1</w:t>
            </w:r>
          </w:p>
        </w:tc>
      </w:tr>
      <w:tr w:rsidR="00AA193E" w:rsidRPr="00374924" w:rsidTr="005F437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молодежной пол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тики"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</w:tr>
      <w:tr w:rsidR="00AA193E" w:rsidRPr="00374924" w:rsidTr="005F437C">
        <w:trPr>
          <w:trHeight w:val="4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05 1 01 12010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</w:tr>
      <w:tr w:rsidR="00AA193E" w:rsidRPr="00374924" w:rsidTr="005F437C">
        <w:trPr>
          <w:trHeight w:val="4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5 361,4</w:t>
            </w:r>
          </w:p>
        </w:tc>
      </w:tr>
      <w:tr w:rsidR="00AA193E" w:rsidRPr="00374924" w:rsidTr="005F437C">
        <w:trPr>
          <w:trHeight w:val="2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учреждений (организаций)"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05 1 02 24000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развитие учрежд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молодежной пол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тики"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3 549,5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3 549,7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3 549,7</w:t>
            </w:r>
          </w:p>
        </w:tc>
      </w:tr>
      <w:tr w:rsidR="00AA193E" w:rsidRPr="00374924" w:rsidTr="005F437C">
        <w:trPr>
          <w:trHeight w:val="2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05 1 03 22500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отдыха, оздоровления детей и молодежи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332,0</w:t>
            </w:r>
          </w:p>
        </w:tc>
      </w:tr>
      <w:tr w:rsidR="00AA193E" w:rsidRPr="00374924" w:rsidTr="005F437C">
        <w:trPr>
          <w:trHeight w:val="4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332,0</w:t>
            </w:r>
          </w:p>
        </w:tc>
      </w:tr>
      <w:tr w:rsidR="00AA193E" w:rsidRPr="00374924" w:rsidTr="005F437C">
        <w:trPr>
          <w:trHeight w:val="4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05 1 03 27100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мероприятий, направленных на содействие профориентации и трудовой занятости молодежи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1 400,0</w:t>
            </w:r>
          </w:p>
        </w:tc>
      </w:tr>
      <w:tr w:rsidR="00AA193E" w:rsidRPr="00374924" w:rsidTr="005F437C">
        <w:trPr>
          <w:trHeight w:val="4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1 400,0</w:t>
            </w:r>
          </w:p>
        </w:tc>
      </w:tr>
      <w:tr w:rsidR="00AA193E" w:rsidRPr="00374924" w:rsidTr="005F437C">
        <w:trPr>
          <w:trHeight w:val="62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05 1 03 27200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деятельности и проведение мероприятий, направленных на создание системы поддержки молодых 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61,0</w:t>
            </w:r>
          </w:p>
        </w:tc>
      </w:tr>
      <w:tr w:rsidR="00AA193E" w:rsidRPr="00374924" w:rsidTr="005F437C">
        <w:trPr>
          <w:trHeight w:val="4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61,0</w:t>
            </w:r>
          </w:p>
        </w:tc>
      </w:tr>
      <w:tr w:rsidR="00AA193E" w:rsidRPr="00374924" w:rsidTr="005F437C">
        <w:trPr>
          <w:trHeight w:val="55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05 1 03 27300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проекты, программы, направленные на вовлечение молодежи в социальную пра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тику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251,9</w:t>
            </w:r>
          </w:p>
        </w:tc>
      </w:tr>
      <w:tr w:rsidR="00AA193E" w:rsidRPr="00374924" w:rsidTr="005F437C">
        <w:trPr>
          <w:trHeight w:val="4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251,9</w:t>
            </w:r>
          </w:p>
        </w:tc>
      </w:tr>
      <w:tr w:rsidR="00AA193E" w:rsidRPr="00374924" w:rsidTr="005F437C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05 1 03 27400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Содействие досуговой занятости молодежи в муниципальном образовании "Город Березники", выявление и продвижение талантливой молод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1 295,0</w:t>
            </w:r>
          </w:p>
        </w:tc>
      </w:tr>
      <w:tr w:rsidR="00AA193E" w:rsidRPr="00374924" w:rsidTr="005F437C">
        <w:trPr>
          <w:trHeight w:val="5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1 295,0</w:t>
            </w:r>
          </w:p>
        </w:tc>
      </w:tr>
      <w:tr w:rsidR="00AA193E" w:rsidRPr="00374924" w:rsidTr="005F437C">
        <w:trPr>
          <w:trHeight w:val="3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05 1 03 27600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приятия по военно-патриотическому воспитанию молодежи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209,8</w:t>
            </w:r>
          </w:p>
        </w:tc>
      </w:tr>
      <w:tr w:rsidR="00AA193E" w:rsidRPr="00374924" w:rsidTr="005F437C">
        <w:trPr>
          <w:trHeight w:val="4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209,8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37 379,0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37 185,7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37 185,7</w:t>
            </w:r>
          </w:p>
        </w:tc>
      </w:tr>
      <w:tr w:rsidR="00AA193E" w:rsidRPr="00374924" w:rsidTr="005F437C">
        <w:trPr>
          <w:trHeight w:val="2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системы 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37 379,0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37 185,7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37 185,7</w:t>
            </w:r>
          </w:p>
        </w:tc>
      </w:tr>
      <w:tr w:rsidR="00AA193E" w:rsidRPr="00374924" w:rsidTr="005F437C">
        <w:trPr>
          <w:trHeight w:val="2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"Дошкольное образование"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204,0</w:t>
            </w:r>
          </w:p>
        </w:tc>
      </w:tr>
      <w:tr w:rsidR="00AA193E" w:rsidRPr="00374924" w:rsidTr="005F437C">
        <w:trPr>
          <w:trHeight w:val="5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"Оказание мер социальной поддержки работникам образовательных организаций"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204,0</w:t>
            </w:r>
          </w:p>
        </w:tc>
      </w:tr>
      <w:tr w:rsidR="00AA193E" w:rsidRPr="00374924" w:rsidTr="005F437C">
        <w:trPr>
          <w:trHeight w:val="3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04 2Н020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204,0</w:t>
            </w:r>
          </w:p>
        </w:tc>
      </w:tr>
      <w:tr w:rsidR="00AA193E" w:rsidRPr="00374924" w:rsidTr="005F437C">
        <w:trPr>
          <w:trHeight w:val="5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204,0</w:t>
            </w:r>
          </w:p>
        </w:tc>
      </w:tr>
      <w:tr w:rsidR="00AA193E" w:rsidRPr="00374924" w:rsidTr="005F437C">
        <w:trPr>
          <w:trHeight w:val="2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"Начальное общее, основное 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щее и среднее общее образование"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296,0</w:t>
            </w:r>
          </w:p>
        </w:tc>
      </w:tr>
      <w:tr w:rsidR="00AA193E" w:rsidRPr="00374924" w:rsidTr="005F437C">
        <w:trPr>
          <w:trHeight w:val="5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"Оказание мер социальной поддержки работникам образовательных организаций"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296,0</w:t>
            </w:r>
          </w:p>
        </w:tc>
      </w:tr>
      <w:tr w:rsidR="00AA193E" w:rsidRPr="00374924" w:rsidTr="005F437C">
        <w:trPr>
          <w:trHeight w:val="5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04 2Н020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296,0</w:t>
            </w:r>
          </w:p>
        </w:tc>
      </w:tr>
      <w:tr w:rsidR="00AA193E" w:rsidRPr="00374924" w:rsidTr="005F437C">
        <w:trPr>
          <w:trHeight w:val="4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296,0</w:t>
            </w:r>
          </w:p>
        </w:tc>
      </w:tr>
      <w:tr w:rsidR="00AA193E" w:rsidRPr="00374924" w:rsidTr="005F437C">
        <w:trPr>
          <w:trHeight w:val="3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"Оздоровление, занятость и отдых детей"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917,1</w:t>
            </w:r>
          </w:p>
        </w:tc>
      </w:tr>
      <w:tr w:rsidR="00AA193E" w:rsidRPr="00374924" w:rsidTr="005F437C">
        <w:trPr>
          <w:trHeight w:val="5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"Мероприятия в сфере оздоровления, занятости и отдыха детей и молодежи"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917,1</w:t>
            </w:r>
          </w:p>
        </w:tc>
      </w:tr>
      <w:tr w:rsidR="00AA193E" w:rsidRPr="00374924" w:rsidTr="005F437C">
        <w:trPr>
          <w:trHeight w:val="2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4 03 2С140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организации оздоровления и отд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 детей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917,1</w:t>
            </w:r>
          </w:p>
        </w:tc>
      </w:tr>
      <w:tr w:rsidR="00AA193E" w:rsidRPr="00374924" w:rsidTr="005F437C">
        <w:trPr>
          <w:trHeight w:val="101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833,5</w:t>
            </w:r>
          </w:p>
        </w:tc>
      </w:tr>
      <w:tr w:rsidR="00AA193E" w:rsidRPr="00374924" w:rsidTr="005F437C">
        <w:trPr>
          <w:trHeight w:val="4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83,6</w:t>
            </w:r>
          </w:p>
        </w:tc>
      </w:tr>
      <w:tr w:rsidR="00AA193E" w:rsidRPr="00374924" w:rsidTr="005F437C">
        <w:trPr>
          <w:trHeight w:val="4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"Индивидуализация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8 557,4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8 507,4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8 507,4</w:t>
            </w:r>
          </w:p>
        </w:tc>
      </w:tr>
      <w:tr w:rsidR="00AA193E" w:rsidRPr="00374924" w:rsidTr="005F437C">
        <w:trPr>
          <w:trHeight w:val="2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01 5 01 00000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психологической поддержки нас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лению"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</w:tr>
      <w:tr w:rsidR="00AA193E" w:rsidRPr="00374924" w:rsidTr="005F437C">
        <w:trPr>
          <w:trHeight w:val="5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01 5 01 19110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</w:tr>
      <w:tr w:rsidR="00AA193E" w:rsidRPr="00374924" w:rsidTr="005F437C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6 777,4</w:t>
            </w:r>
          </w:p>
        </w:tc>
      </w:tr>
      <w:tr w:rsidR="00AA193E" w:rsidRPr="00374924" w:rsidTr="005F437C">
        <w:trPr>
          <w:trHeight w:val="2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01 5 02 00000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учреждений (организаций)"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01 5 02 24000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развитие учрежд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0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01 5 03 00000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"Поддержка, развитие общего и дополнительного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</w:tr>
      <w:tr w:rsidR="00AA193E" w:rsidRPr="00374924" w:rsidTr="005F437C">
        <w:trPr>
          <w:trHeight w:val="5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01 5 03 21360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Выявление и поддержка талантливых детей и молодежи образовательных учреждений, выезды обучающихся и педагогов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</w:tr>
      <w:tr w:rsidR="00AA193E" w:rsidRPr="00374924" w:rsidTr="005F437C">
        <w:trPr>
          <w:trHeight w:val="5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1 730,0</w:t>
            </w:r>
          </w:p>
        </w:tc>
      </w:tr>
      <w:tr w:rsidR="00AA193E" w:rsidRPr="00374924" w:rsidTr="005F437C">
        <w:trPr>
          <w:trHeight w:val="3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образованием"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27 404,5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27 261,2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27 261,2</w:t>
            </w:r>
          </w:p>
        </w:tc>
      </w:tr>
      <w:tr w:rsidR="00AA193E" w:rsidRPr="00374924" w:rsidTr="005F437C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услуг по информационному, методическому сопровождению"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</w:tr>
      <w:tr w:rsidR="00AA193E" w:rsidRPr="00374924" w:rsidTr="005F437C">
        <w:trPr>
          <w:trHeight w:val="4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01 6 01 19210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</w:tr>
      <w:tr w:rsidR="00AA193E" w:rsidRPr="00374924" w:rsidTr="005F437C">
        <w:trPr>
          <w:trHeight w:val="4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3 047,2</w:t>
            </w:r>
          </w:p>
        </w:tc>
      </w:tr>
      <w:tr w:rsidR="00AA193E" w:rsidRPr="00374924" w:rsidTr="005F437C">
        <w:trPr>
          <w:trHeight w:val="3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</w:t>
            </w:r>
            <w:r w:rsidR="00E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муниципальных органов"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23 257,3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23 114,0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23 114,0</w:t>
            </w:r>
          </w:p>
        </w:tc>
      </w:tr>
      <w:tr w:rsidR="00AA193E" w:rsidRPr="00374924" w:rsidTr="005F437C">
        <w:trPr>
          <w:trHeight w:val="3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01 6 03 00020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23 257,3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23 114,0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23 114,0</w:t>
            </w:r>
          </w:p>
        </w:tc>
      </w:tr>
      <w:tr w:rsidR="00AA193E" w:rsidRPr="00374924" w:rsidTr="005F437C">
        <w:trPr>
          <w:trHeight w:val="9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22 519,5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22 519,5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22 519,5</w:t>
            </w:r>
          </w:p>
        </w:tc>
      </w:tr>
      <w:tr w:rsidR="00AA193E" w:rsidRPr="00374924" w:rsidTr="005F437C">
        <w:trPr>
          <w:trHeight w:val="5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737,8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594,5</w:t>
            </w:r>
          </w:p>
        </w:tc>
      </w:tr>
      <w:tr w:rsidR="00AA193E" w:rsidRPr="00374924" w:rsidTr="005F437C">
        <w:trPr>
          <w:trHeight w:val="5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"Повышение престижности профессии в сфере образования" 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</w:tr>
      <w:tr w:rsidR="00AA193E" w:rsidRPr="00374924" w:rsidTr="005F437C">
        <w:trPr>
          <w:trHeight w:val="2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01 6 04 21000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ко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курсов, проектов и других мероприятий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</w:tr>
      <w:tr w:rsidR="00AA193E" w:rsidRPr="00374924" w:rsidTr="005F437C">
        <w:trPr>
          <w:trHeight w:val="2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</w:t>
            </w:r>
          </w:p>
        </w:tc>
      </w:tr>
      <w:tr w:rsidR="00AA193E" w:rsidRPr="00374924" w:rsidTr="005F437C">
        <w:trPr>
          <w:trHeight w:val="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Социальная пол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тика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25 482,0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25 776,0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26 070,0</w:t>
            </w:r>
          </w:p>
        </w:tc>
      </w:tr>
      <w:tr w:rsidR="00AA193E" w:rsidRPr="00374924" w:rsidTr="005F437C">
        <w:trPr>
          <w:trHeight w:val="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25 482,0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25 776,0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26 070,0</w:t>
            </w:r>
          </w:p>
        </w:tc>
      </w:tr>
      <w:tr w:rsidR="00AA193E" w:rsidRPr="00374924" w:rsidTr="005F437C">
        <w:trPr>
          <w:trHeight w:val="3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системы 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14 894,0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14 894,0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14 894,0</w:t>
            </w:r>
          </w:p>
        </w:tc>
      </w:tr>
      <w:tr w:rsidR="00AA193E" w:rsidRPr="00374924" w:rsidTr="005F437C">
        <w:trPr>
          <w:trHeight w:val="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"Дошкольное образование"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755,3</w:t>
            </w:r>
          </w:p>
        </w:tc>
      </w:tr>
      <w:tr w:rsidR="00AA193E" w:rsidRPr="00374924" w:rsidTr="005F437C">
        <w:trPr>
          <w:trHeight w:val="3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"Оказание мер социальной поддержки работникам образовательных организаций"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755,3</w:t>
            </w:r>
          </w:p>
        </w:tc>
      </w:tr>
      <w:tr w:rsidR="00AA193E" w:rsidRPr="00374924" w:rsidTr="005F437C">
        <w:trPr>
          <w:trHeight w:val="13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04 2С170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услуг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</w:tr>
      <w:tr w:rsidR="00AA193E" w:rsidRPr="00374924" w:rsidTr="005F437C">
        <w:trPr>
          <w:trHeight w:val="10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</w:tr>
      <w:tr w:rsidR="00AA193E" w:rsidRPr="00374924" w:rsidTr="005F437C">
        <w:trPr>
          <w:trHeight w:val="5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04 2Н020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355,3</w:t>
            </w:r>
          </w:p>
        </w:tc>
      </w:tr>
      <w:tr w:rsidR="00AA193E" w:rsidRPr="00374924" w:rsidTr="005F437C">
        <w:trPr>
          <w:trHeight w:val="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355,3</w:t>
            </w:r>
          </w:p>
        </w:tc>
      </w:tr>
      <w:tr w:rsidR="00AA193E" w:rsidRPr="00374924" w:rsidTr="005F437C">
        <w:trPr>
          <w:trHeight w:val="2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"Начальное общее, основное 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щее и среднее общее образование"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13 000,1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13 000,1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13 000,1</w:t>
            </w:r>
          </w:p>
        </w:tc>
      </w:tr>
      <w:tr w:rsidR="00AA193E" w:rsidRPr="00374924" w:rsidTr="005F437C">
        <w:trPr>
          <w:trHeight w:val="5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"Оказание мер социальной поддержки работникам образовательных организаций"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2 142,8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2 142,8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2 142,8</w:t>
            </w:r>
          </w:p>
        </w:tc>
      </w:tr>
      <w:tr w:rsidR="00AA193E" w:rsidRPr="00374924" w:rsidTr="005F437C">
        <w:trPr>
          <w:trHeight w:val="12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04 2С170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услуг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1 173,9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1 173,9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1 173,9</w:t>
            </w:r>
          </w:p>
        </w:tc>
      </w:tr>
      <w:tr w:rsidR="00AA193E" w:rsidRPr="00374924" w:rsidTr="005F437C">
        <w:trPr>
          <w:trHeight w:val="10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823,9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823,9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823,9</w:t>
            </w:r>
          </w:p>
        </w:tc>
      </w:tr>
      <w:tr w:rsidR="00AA193E" w:rsidRPr="00374924" w:rsidTr="005F437C">
        <w:trPr>
          <w:trHeight w:val="2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AA193E" w:rsidRPr="00374924" w:rsidTr="005F437C">
        <w:trPr>
          <w:trHeight w:val="4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04 2Н020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968,9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968,9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968,9</w:t>
            </w:r>
          </w:p>
        </w:tc>
      </w:tr>
      <w:tr w:rsidR="00AA193E" w:rsidRPr="00374924" w:rsidTr="005F437C">
        <w:trPr>
          <w:trHeight w:val="1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968,9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968,9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968,9</w:t>
            </w:r>
          </w:p>
        </w:tc>
      </w:tr>
      <w:tr w:rsidR="00AA193E" w:rsidRPr="00374924" w:rsidTr="005F437C">
        <w:trPr>
          <w:trHeight w:val="4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помощи и поддержки семьям и детям"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10 857,3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10 857,3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10 857,3</w:t>
            </w:r>
          </w:p>
        </w:tc>
      </w:tr>
      <w:tr w:rsidR="00AA193E" w:rsidRPr="00374924" w:rsidTr="005F437C">
        <w:trPr>
          <w:trHeight w:val="4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05 2Н020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10 857,3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10 857,3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10 857,3</w:t>
            </w:r>
          </w:p>
        </w:tc>
      </w:tr>
      <w:tr w:rsidR="00AA193E" w:rsidRPr="00374924" w:rsidTr="005F437C">
        <w:trPr>
          <w:trHeight w:val="4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10 857,3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10 857,3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10 857,3</w:t>
            </w:r>
          </w:p>
        </w:tc>
      </w:tr>
      <w:tr w:rsidR="00AA193E" w:rsidRPr="00374924" w:rsidTr="005F437C">
        <w:trPr>
          <w:trHeight w:val="2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образованием"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</w:tr>
      <w:tr w:rsidR="00AA193E" w:rsidRPr="00374924" w:rsidTr="005F437C">
        <w:trPr>
          <w:trHeight w:val="1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"Меры социальной поддержки работников обр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</w:tr>
      <w:tr w:rsidR="00AA193E" w:rsidRPr="00374924" w:rsidTr="005F437C">
        <w:trPr>
          <w:trHeight w:val="8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6 05 SС240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работников учреждений бюджетной сферы Пермского края путевками на санато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но-курортное лечение и оздоро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</w:tr>
      <w:tr w:rsidR="00AA193E" w:rsidRPr="00374924" w:rsidTr="005F437C">
        <w:trPr>
          <w:trHeight w:val="4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1 138,6</w:t>
            </w:r>
          </w:p>
        </w:tc>
      </w:tr>
      <w:tr w:rsidR="00AA193E" w:rsidRPr="00374924" w:rsidTr="005F437C">
        <w:trPr>
          <w:trHeight w:val="3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"Привлечение педагогических кадров"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10 588,0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10 882,0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11 176,0</w:t>
            </w:r>
          </w:p>
        </w:tc>
      </w:tr>
      <w:tr w:rsidR="00AA193E" w:rsidRPr="00374924" w:rsidTr="005F437C">
        <w:trPr>
          <w:trHeight w:val="8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"Создание благоприятных условий для привлечения педагогических работников наиболее востребованных специальностей в муниципальные общеобразовательные организации"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10 588,0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10 882,0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11 176,0</w:t>
            </w:r>
          </w:p>
        </w:tc>
      </w:tr>
      <w:tr w:rsidR="00AA193E" w:rsidRPr="00374924" w:rsidTr="005F437C">
        <w:trPr>
          <w:trHeight w:val="4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единовременной компенсационной выплаты"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AA193E" w:rsidRPr="00374924" w:rsidTr="005F437C">
        <w:trPr>
          <w:trHeight w:val="8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14 1 01 00610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единовременной компенсационной выплаты привлеченным и трудоустроившимся педагогическим работникам наиболее востребованных специальностей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AA193E" w:rsidRPr="00374924" w:rsidTr="005F437C">
        <w:trPr>
          <w:trHeight w:val="3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AA193E" w:rsidRPr="00374924" w:rsidTr="005F437C">
        <w:trPr>
          <w:trHeight w:val="4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"Осуществление ежегодных выплат студентам, обучающимся по целевому набору"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1 176,0</w:t>
            </w:r>
          </w:p>
        </w:tc>
      </w:tr>
      <w:tr w:rsidR="00AA193E" w:rsidRPr="00374924" w:rsidTr="005F437C">
        <w:trPr>
          <w:trHeight w:val="38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14 1 02 00620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Стипендиальное обеспечение и дополнительные формы материальной поддержки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1 176,0</w:t>
            </w:r>
          </w:p>
        </w:tc>
      </w:tr>
      <w:tr w:rsidR="00AA193E" w:rsidRPr="00374924" w:rsidTr="005F437C">
        <w:trPr>
          <w:trHeight w:val="3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1 176,0</w:t>
            </w:r>
          </w:p>
        </w:tc>
      </w:tr>
      <w:tr w:rsidR="00AA193E" w:rsidRPr="00374924" w:rsidTr="005F437C">
        <w:trPr>
          <w:trHeight w:val="2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управление администрации города Березн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125 456,2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125 091,0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124 681,0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Общегосударственные в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просы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125 456,2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125 091,0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124 681,0</w:t>
            </w:r>
          </w:p>
        </w:tc>
      </w:tr>
      <w:tr w:rsidR="00AA193E" w:rsidRPr="00374924" w:rsidTr="005F437C">
        <w:trPr>
          <w:trHeight w:val="7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31 322,2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31 272,7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31 272,7</w:t>
            </w:r>
          </w:p>
        </w:tc>
      </w:tr>
      <w:tr w:rsidR="00AA193E" w:rsidRPr="00374924" w:rsidTr="005F437C">
        <w:trPr>
          <w:trHeight w:val="3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муниципальных орг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31 322,2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31 272,7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31 272,7</w:t>
            </w:r>
          </w:p>
        </w:tc>
      </w:tr>
      <w:tr w:rsidR="00AA193E" w:rsidRPr="00374924" w:rsidTr="005F437C">
        <w:trPr>
          <w:trHeight w:val="1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31 322,2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31 272,7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31 272,7</w:t>
            </w:r>
          </w:p>
        </w:tc>
      </w:tr>
      <w:tr w:rsidR="00AA193E" w:rsidRPr="00374924" w:rsidTr="005F437C">
        <w:trPr>
          <w:trHeight w:val="11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30 286,2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30 286,2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30 286,2</w:t>
            </w:r>
          </w:p>
        </w:tc>
      </w:tr>
      <w:tr w:rsidR="00AA193E" w:rsidRPr="00374924" w:rsidTr="005F437C">
        <w:trPr>
          <w:trHeight w:val="4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940,3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46,2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фонды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AA193E" w:rsidRPr="00374924" w:rsidTr="005F437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муниципальных орг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AA193E" w:rsidRPr="00374924" w:rsidTr="005F437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фонды органов муниципального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84 134,0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83 818,3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83 408,3</w:t>
            </w:r>
          </w:p>
        </w:tc>
      </w:tr>
      <w:tr w:rsidR="00AA193E" w:rsidRPr="00374924" w:rsidTr="005F437C">
        <w:trPr>
          <w:trHeight w:val="3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системы 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39 587,6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39 336,6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38 926,6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"Дошкольное образование"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22 895,2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22 644,2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22 234,2</w:t>
            </w:r>
          </w:p>
        </w:tc>
      </w:tr>
      <w:tr w:rsidR="00AA193E" w:rsidRPr="00374924" w:rsidTr="005F437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дошкольного образ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21 829,2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21 829,2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21 829,2</w:t>
            </w:r>
          </w:p>
        </w:tc>
      </w:tr>
      <w:tr w:rsidR="00AA193E" w:rsidRPr="00374924" w:rsidTr="005F437C">
        <w:trPr>
          <w:trHeight w:val="5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01 2Н020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21 829,2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21 829,2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21 829,2</w:t>
            </w:r>
          </w:p>
        </w:tc>
      </w:tr>
      <w:tr w:rsidR="00AA193E" w:rsidRPr="00374924" w:rsidTr="005F437C">
        <w:trPr>
          <w:trHeight w:val="11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21 829,2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21 829,2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21 829,2</w:t>
            </w:r>
          </w:p>
        </w:tc>
      </w:tr>
      <w:tr w:rsidR="00AA193E" w:rsidRPr="00374924" w:rsidTr="005F437C">
        <w:trPr>
          <w:trHeight w:val="4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помощи и поддержки семьям и детям"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1 066,0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405,0</w:t>
            </w:r>
          </w:p>
        </w:tc>
      </w:tr>
      <w:tr w:rsidR="00AA193E" w:rsidRPr="00374924" w:rsidTr="005F437C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05 2Н020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1 066,0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405,0</w:t>
            </w:r>
          </w:p>
        </w:tc>
      </w:tr>
      <w:tr w:rsidR="00AA193E" w:rsidRPr="00374924" w:rsidTr="005F437C">
        <w:trPr>
          <w:trHeight w:val="114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1 066,0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405,0</w:t>
            </w:r>
          </w:p>
        </w:tc>
      </w:tr>
      <w:tr w:rsidR="00AA193E" w:rsidRPr="00374924" w:rsidTr="005F437C">
        <w:trPr>
          <w:trHeight w:val="2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"Начальное общее, основное 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щее и среднее общее образование"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16 692,4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16 692,4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16 692,4</w:t>
            </w:r>
          </w:p>
        </w:tc>
      </w:tr>
      <w:tr w:rsidR="00AA193E" w:rsidRPr="00374924" w:rsidTr="005F437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приятие "Развитие общего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16 658,4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16 658,4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16 658,4</w:t>
            </w:r>
          </w:p>
        </w:tc>
      </w:tr>
      <w:tr w:rsidR="00AA193E" w:rsidRPr="00374924" w:rsidTr="005F437C">
        <w:trPr>
          <w:trHeight w:val="4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01 2Н020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16 658,4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16 658,4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16 658,4</w:t>
            </w:r>
          </w:p>
        </w:tc>
      </w:tr>
      <w:tr w:rsidR="00AA193E" w:rsidRPr="00374924" w:rsidTr="005F437C">
        <w:trPr>
          <w:trHeight w:val="10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16 658,4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16 658,4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16 658,4</w:t>
            </w:r>
          </w:p>
        </w:tc>
      </w:tr>
      <w:tr w:rsidR="00AA193E" w:rsidRPr="00374924" w:rsidTr="005F437C">
        <w:trPr>
          <w:trHeight w:val="3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помощи и поддержки семьям и детям"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34,0</w:t>
            </w:r>
          </w:p>
        </w:tc>
      </w:tr>
      <w:tr w:rsidR="00AA193E" w:rsidRPr="00374924" w:rsidTr="005F437C">
        <w:trPr>
          <w:trHeight w:val="3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05 2Н020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34,0</w:t>
            </w:r>
          </w:p>
        </w:tc>
      </w:tr>
      <w:tr w:rsidR="00AA193E" w:rsidRPr="00374924" w:rsidTr="005F437C">
        <w:trPr>
          <w:trHeight w:val="11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34,0</w:t>
            </w:r>
          </w:p>
        </w:tc>
      </w:tr>
      <w:tr w:rsidR="00AA193E" w:rsidRPr="00374924" w:rsidTr="005F437C">
        <w:trPr>
          <w:trHeight w:val="4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муниципальных орг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44 546,4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44 481,7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44 481,7</w:t>
            </w:r>
          </w:p>
        </w:tc>
      </w:tr>
      <w:tr w:rsidR="00AA193E" w:rsidRPr="00374924" w:rsidTr="005F437C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казенных учреждений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44 546,4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44 481,7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44 481,7</w:t>
            </w:r>
          </w:p>
        </w:tc>
      </w:tr>
      <w:tr w:rsidR="00AA193E" w:rsidRPr="00374924" w:rsidTr="005F437C">
        <w:trPr>
          <w:trHeight w:val="115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42 987,1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42 987,1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42 987,1</w:t>
            </w:r>
          </w:p>
        </w:tc>
      </w:tr>
      <w:tr w:rsidR="00AA193E" w:rsidRPr="00374924" w:rsidTr="005F437C">
        <w:trPr>
          <w:trHeight w:val="5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1 559,3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1 494,6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1 494,6</w:t>
            </w:r>
          </w:p>
        </w:tc>
      </w:tr>
      <w:tr w:rsidR="00AA193E" w:rsidRPr="00374924" w:rsidTr="005F437C">
        <w:trPr>
          <w:trHeight w:val="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имущественных и земельных отношений администрации города Березники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418 994,4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290 096,9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243 708,7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Общегосударственные в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просы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219 998,7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194 884,1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195 064,2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219 998,7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194 884,1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195 064,2</w:t>
            </w:r>
          </w:p>
        </w:tc>
      </w:tr>
      <w:tr w:rsidR="00AA193E" w:rsidRPr="00374924" w:rsidTr="005F437C">
        <w:trPr>
          <w:trHeight w:val="3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"Управление имуществом и земельными 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сурсами"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219 998,7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194 884,1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195 064,2</w:t>
            </w:r>
          </w:p>
        </w:tc>
      </w:tr>
      <w:tr w:rsidR="00AA193E" w:rsidRPr="00374924" w:rsidTr="005F437C">
        <w:trPr>
          <w:trHeight w:val="2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"Эффективное управление муниципальным имуществом"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36 410,6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20 211,1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22 311,9</w:t>
            </w:r>
          </w:p>
        </w:tc>
      </w:tr>
      <w:tr w:rsidR="00AA193E" w:rsidRPr="00374924" w:rsidTr="005F437C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36 410,6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20 211,1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22 311,9</w:t>
            </w:r>
          </w:p>
        </w:tc>
      </w:tr>
      <w:tr w:rsidR="00AA193E" w:rsidRPr="00374924" w:rsidTr="005F437C">
        <w:trPr>
          <w:trHeight w:val="2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12 1 01 00080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Подготовительные мероприятия для вовлечения в об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рот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2 424,4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1 589,0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1 247,5</w:t>
            </w:r>
          </w:p>
        </w:tc>
      </w:tr>
      <w:tr w:rsidR="00AA193E" w:rsidRPr="00374924" w:rsidTr="005F437C">
        <w:trPr>
          <w:trHeight w:val="4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1 972,5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1 172,5</w:t>
            </w:r>
          </w:p>
        </w:tc>
      </w:tr>
      <w:tr w:rsidR="00AA193E" w:rsidRPr="00374924" w:rsidTr="005F437C">
        <w:trPr>
          <w:trHeight w:val="1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451,9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AA193E" w:rsidRPr="00374924" w:rsidTr="005F437C">
        <w:trPr>
          <w:trHeight w:val="6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12 1 01 00100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эффективного содержания, эксплуатации и сохранности муниципального имущества муниципальной ка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33 122,4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17 660,0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20 105,2</w:t>
            </w:r>
          </w:p>
        </w:tc>
      </w:tr>
      <w:tr w:rsidR="00AA193E" w:rsidRPr="00374924" w:rsidTr="005F437C">
        <w:trPr>
          <w:trHeight w:val="5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33 122,4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17 660,0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20 105,2</w:t>
            </w:r>
          </w:p>
        </w:tc>
      </w:tr>
      <w:tr w:rsidR="00AA193E" w:rsidRPr="00374924" w:rsidTr="005F437C">
        <w:trPr>
          <w:trHeight w:val="5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 01 2С070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959,2</w:t>
            </w:r>
          </w:p>
        </w:tc>
      </w:tr>
      <w:tr w:rsidR="00AA193E" w:rsidRPr="00374924" w:rsidTr="005F437C">
        <w:trPr>
          <w:trHeight w:val="3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959,2</w:t>
            </w:r>
          </w:p>
        </w:tc>
      </w:tr>
      <w:tr w:rsidR="00AA193E" w:rsidRPr="00374924" w:rsidTr="005F437C">
        <w:trPr>
          <w:trHeight w:val="3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"Эффективное управление муниципальным жилищным фондом"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23 309,6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17 993,5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16 072,8</w:t>
            </w:r>
          </w:p>
        </w:tc>
      </w:tr>
      <w:tr w:rsidR="00AA193E" w:rsidRPr="00374924" w:rsidTr="005F437C">
        <w:trPr>
          <w:trHeight w:val="5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"Повышение безопасности и комфортности проживания граждан"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23 309,6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17 993,5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16 072,8</w:t>
            </w:r>
          </w:p>
        </w:tc>
      </w:tr>
      <w:tr w:rsidR="00AA193E" w:rsidRPr="00374924" w:rsidTr="005F437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Переселение граждан из жилых помещений, расположенных в многоквартирных аварийных домах, подлежащих сносу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2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7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12 3 01 00320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переезда отдельных категорий граждан в рамках мероприятий по переселению из жилищного фонда, признанного авари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500,0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500,0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500,0 </w:t>
            </w:r>
          </w:p>
        </w:tc>
      </w:tr>
      <w:tr w:rsidR="00AA193E" w:rsidRPr="00374924" w:rsidTr="005F437C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AA193E" w:rsidRPr="00374924" w:rsidTr="005F437C">
        <w:trPr>
          <w:trHeight w:val="5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учета, распределения и содержания муниципального жилищного фонда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22 205,8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17 014,7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15 094,0</w:t>
            </w:r>
          </w:p>
        </w:tc>
      </w:tr>
      <w:tr w:rsidR="00AA193E" w:rsidRPr="00374924" w:rsidTr="005F437C">
        <w:trPr>
          <w:trHeight w:val="54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22 205,8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17 014,7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15 094,0</w:t>
            </w:r>
          </w:p>
        </w:tc>
      </w:tr>
      <w:tr w:rsidR="00AA193E" w:rsidRPr="00374924" w:rsidTr="005F437C">
        <w:trPr>
          <w:trHeight w:val="9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2С090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473,8</w:t>
            </w:r>
          </w:p>
        </w:tc>
      </w:tr>
      <w:tr w:rsidR="00AA193E" w:rsidRPr="00374924" w:rsidTr="005F437C">
        <w:trPr>
          <w:trHeight w:val="11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454,3</w:t>
            </w:r>
          </w:p>
        </w:tc>
      </w:tr>
      <w:tr w:rsidR="00AA193E" w:rsidRPr="00374924" w:rsidTr="005F437C">
        <w:trPr>
          <w:trHeight w:val="41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19,5</w:t>
            </w:r>
          </w:p>
        </w:tc>
      </w:tr>
      <w:tr w:rsidR="00AA193E" w:rsidRPr="00374924" w:rsidTr="005F437C">
        <w:trPr>
          <w:trHeight w:val="11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2С250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ненных к ним местн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стей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5,0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5,0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5,0 </w:t>
            </w:r>
          </w:p>
        </w:tc>
      </w:tr>
      <w:tr w:rsidR="00AA193E" w:rsidRPr="00374924" w:rsidTr="005F437C">
        <w:trPr>
          <w:trHeight w:val="11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</w:tr>
      <w:tr w:rsidR="00AA193E" w:rsidRPr="00374924" w:rsidTr="005F437C">
        <w:trPr>
          <w:trHeight w:val="9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"Эффективное управление эксплуатацией административных зданий и обеспечение бесперебойного функционирования имущества социальной сф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126 708,3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123 233,9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123 233,9</w:t>
            </w:r>
          </w:p>
        </w:tc>
      </w:tr>
      <w:tr w:rsidR="00AA193E" w:rsidRPr="00374924" w:rsidTr="005F437C">
        <w:trPr>
          <w:trHeight w:val="2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казенных учреждений"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126 708,3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123 233,9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123 233,9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12 4 01 00200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казенных учреждений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126 708,3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123 233,9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123 233,9</w:t>
            </w:r>
          </w:p>
        </w:tc>
      </w:tr>
      <w:tr w:rsidR="00AA193E" w:rsidRPr="00374924" w:rsidTr="005F437C">
        <w:trPr>
          <w:trHeight w:val="10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90 197,4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90 197,4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90 197,4</w:t>
            </w:r>
          </w:p>
        </w:tc>
      </w:tr>
      <w:tr w:rsidR="00AA193E" w:rsidRPr="00374924" w:rsidTr="005F437C">
        <w:trPr>
          <w:trHeight w:val="5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35 185,8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31 711,4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31 711,4</w:t>
            </w:r>
          </w:p>
        </w:tc>
      </w:tr>
      <w:tr w:rsidR="00AA193E" w:rsidRPr="00374924" w:rsidTr="005F437C">
        <w:trPr>
          <w:trHeight w:val="1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1 325,1</w:t>
            </w:r>
          </w:p>
        </w:tc>
      </w:tr>
      <w:tr w:rsidR="00AA193E" w:rsidRPr="00374924" w:rsidTr="005F437C">
        <w:trPr>
          <w:trHeight w:val="5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имущественно-земельным комплексом и жилищным фондом"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33 570,2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33 445,6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33 445,6</w:t>
            </w:r>
          </w:p>
        </w:tc>
      </w:tr>
      <w:tr w:rsidR="00AA193E" w:rsidRPr="00374924" w:rsidTr="005F437C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12 5 01 00000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33 313,2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33 188,6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33 188,6</w:t>
            </w:r>
          </w:p>
        </w:tc>
      </w:tr>
      <w:tr w:rsidR="00AA193E" w:rsidRPr="00374924" w:rsidTr="005F437C">
        <w:trPr>
          <w:trHeight w:val="3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12 5 01 00020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33 313,2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33 188,6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33 188,6</w:t>
            </w:r>
          </w:p>
        </w:tc>
      </w:tr>
      <w:tr w:rsidR="00AA193E" w:rsidRPr="00374924" w:rsidTr="005F437C">
        <w:trPr>
          <w:trHeight w:val="11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32 379,8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32 378,4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32 378,4</w:t>
            </w:r>
          </w:p>
        </w:tc>
      </w:tr>
      <w:tr w:rsidR="00AA193E" w:rsidRPr="00374924" w:rsidTr="005F437C">
        <w:trPr>
          <w:trHeight w:val="5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810,2</w:t>
            </w:r>
          </w:p>
        </w:tc>
      </w:tr>
      <w:tr w:rsidR="00AA193E" w:rsidRPr="00374924" w:rsidTr="005F437C">
        <w:trPr>
          <w:trHeight w:val="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12 5 03 00000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исполнения судебных реш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</w:tr>
      <w:tr w:rsidR="00AA193E" w:rsidRPr="00374924" w:rsidTr="005F437C">
        <w:trPr>
          <w:trHeight w:val="88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12 5 03 00160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на исполнение судебных актов, за исключением кредиторской задолженности по договорам на поставку товаров, выполнение работ, оказание услуг для муниципальных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экон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мика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8 069,5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2 710,3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2 802,7</w:t>
            </w:r>
          </w:p>
        </w:tc>
      </w:tr>
      <w:tr w:rsidR="00AA193E" w:rsidRPr="00374924" w:rsidTr="005F437C">
        <w:trPr>
          <w:trHeight w:val="3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8 069,5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2 710,3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2 802,7</w:t>
            </w:r>
          </w:p>
        </w:tc>
      </w:tr>
      <w:tr w:rsidR="00AA193E" w:rsidRPr="00374924" w:rsidTr="005F437C">
        <w:trPr>
          <w:trHeight w:val="3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"Управление имуществом и земельными 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сурсами"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8 069,5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2 710,3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2 802,7</w:t>
            </w:r>
          </w:p>
        </w:tc>
      </w:tr>
      <w:tr w:rsidR="00AA193E" w:rsidRPr="00374924" w:rsidTr="005F437C">
        <w:trPr>
          <w:trHeight w:val="3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"Эффективное управление земельными ресурсами"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8 069,5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2 710,3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2 802,7</w:t>
            </w:r>
          </w:p>
        </w:tc>
      </w:tr>
      <w:tr w:rsidR="00AA193E" w:rsidRPr="00374924" w:rsidTr="005F437C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"Управление и распоряжение земельными ресурсами"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8 069,5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2 710,3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2 802,7</w:t>
            </w:r>
          </w:p>
        </w:tc>
      </w:tr>
      <w:tr w:rsidR="00AA193E" w:rsidRPr="00374924" w:rsidTr="005F437C">
        <w:trPr>
          <w:trHeight w:val="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12 2 01 00080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Подготовительные мероприятия для вовлечения в об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рот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672,9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2 710,3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2 802,7</w:t>
            </w:r>
          </w:p>
        </w:tc>
      </w:tr>
      <w:tr w:rsidR="00AA193E" w:rsidRPr="00374924" w:rsidTr="005F437C">
        <w:trPr>
          <w:trHeight w:val="5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672,9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2 710,3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2 802,7</w:t>
            </w:r>
          </w:p>
        </w:tc>
      </w:tr>
      <w:tr w:rsidR="00AA193E" w:rsidRPr="00374924" w:rsidTr="005F437C">
        <w:trPr>
          <w:trHeight w:val="10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12 2 01 00230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Формирование земельных участков, находящихся в муниципальной собственности и государственная собственность на которые не разграничена, и их постановка на государственный кадастровый учет для бесплатного предоставления многодетным 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мьям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 01 SЦ140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Разработка проектов межевания территории и проведение комплексных кадастровых 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бот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7 041,0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7 041,0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9 319,7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33 314,0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</w:t>
            </w:r>
          </w:p>
        </w:tc>
      </w:tr>
      <w:tr w:rsidR="00AA193E" w:rsidRPr="00374924" w:rsidTr="005F437C">
        <w:trPr>
          <w:trHeight w:val="1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33 314,0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</w:t>
            </w:r>
          </w:p>
        </w:tc>
      </w:tr>
      <w:tr w:rsidR="00AA193E" w:rsidRPr="00374924" w:rsidTr="005F437C">
        <w:trPr>
          <w:trHeight w:val="4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"Управление имуществом и земельными 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сурсами"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33 314,0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</w:t>
            </w:r>
          </w:p>
        </w:tc>
      </w:tr>
      <w:tr w:rsidR="00AA193E" w:rsidRPr="00374924" w:rsidTr="005F437C">
        <w:trPr>
          <w:trHeight w:val="2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"Эффективное управление муниципальным жилищным фондом"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33 314,0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</w:t>
            </w:r>
          </w:p>
        </w:tc>
      </w:tr>
      <w:tr w:rsidR="00AA193E" w:rsidRPr="00374924" w:rsidTr="005F437C">
        <w:trPr>
          <w:trHeight w:val="4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"Повышение безопасности и комфортности проживания граждан"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19,7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33 314,0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19,7 </w:t>
            </w:r>
          </w:p>
        </w:tc>
      </w:tr>
      <w:tr w:rsidR="00AA193E" w:rsidRPr="00374924" w:rsidTr="005F437C">
        <w:trPr>
          <w:trHeight w:val="4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учета, распределения и содержания муниципального жилищного фонда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</w:t>
            </w:r>
          </w:p>
        </w:tc>
      </w:tr>
      <w:tr w:rsidR="00AA193E" w:rsidRPr="00374924" w:rsidTr="005F437C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</w:t>
            </w:r>
          </w:p>
        </w:tc>
      </w:tr>
      <w:tr w:rsidR="00AA193E" w:rsidRPr="00374924" w:rsidTr="005F437C">
        <w:trPr>
          <w:trHeight w:val="6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SР040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33 294,3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33 294,3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в собственность муниципального образования жилых помещений для формирования маневренного и служебного фонда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33 294,3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Коммунальное хозя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"Жилище и тран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порт"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0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"Централизованное водоснабжение районов муниципального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инфраструктуры объектов муниципальной собстве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1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07 4 02 44360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и обустройство скважин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07 4 02 44380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и реконструкция участков вод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проводов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Социальная пол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тика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181 606,5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59 188,5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45 822,1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149 616,7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28 652,7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15 286,3</w:t>
            </w:r>
          </w:p>
        </w:tc>
      </w:tr>
      <w:tr w:rsidR="00AA193E" w:rsidRPr="00374924" w:rsidTr="005F437C">
        <w:trPr>
          <w:trHeight w:val="3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"Врачебные кадры"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"Остродефицитные специалисты"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дан"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11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02 1 01 00510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Возмещение привлеченным и трудоустроившимся в государственные учреждения здравоохранения города участникам Подпрограммы затрат на аренду жилого помещения в период до предоставления служебных жилых помещений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"Молодые специалисты"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дан"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12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02 2 01 00510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Возмещение привлеченным и трудоустроившимся в ГБУЗ ПК "Краевая больница имени академика Вагнера Е.А." участникам Подпрограммы затрат на аренду жилого помещения в период до предоставления служебных жилых помещений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"Сельский фельдшер"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дан"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8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02 3 01 00510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Возмещение привлеченным и трудоустроившимся в ФАП участникам Подпрограммы затрат на аренду жилого помещения в период до предоставления служебных жилых помещений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"Управление имуществом и земельными 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сурсами"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149 430,7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28 466,7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15 286,3</w:t>
            </w:r>
          </w:p>
        </w:tc>
      </w:tr>
      <w:tr w:rsidR="00AA193E" w:rsidRPr="00374924" w:rsidTr="005F437C">
        <w:trPr>
          <w:trHeight w:val="4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"Эффективное управление муниципальным жилищным фондом"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149 430,7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28 466,7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15 286,3</w:t>
            </w:r>
          </w:p>
        </w:tc>
      </w:tr>
      <w:tr w:rsidR="00AA193E" w:rsidRPr="00374924" w:rsidTr="005F437C">
        <w:trPr>
          <w:trHeight w:val="5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"Повышение безопасности и комфортности проживания граждан"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149 430,7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28 466,7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15 286,3</w:t>
            </w:r>
          </w:p>
        </w:tc>
      </w:tr>
      <w:tr w:rsidR="00AA193E" w:rsidRPr="00374924" w:rsidTr="005F437C">
        <w:trPr>
          <w:trHeight w:val="11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2Ж030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мероприятий по переселению граждан из жилищного фонда, признанного непр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годным для проживания вследствие техногенной аварии на руднике БКПРУ-1 ПАО "Уралкалий", г. Березники, Пермский край, за счет средств краевого бюджета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55 881,1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55 881,1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10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2Ж040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мероприятий по переселению граждан из жилищного фонда, признанного непр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годным для проживания вследствие техногенной аварии на руднике БКПРУ-1 ПАО "Уралкалий", г. Березники, Пермский край, за счет средств ПАО "Уралкалий"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60 395,8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60 395,8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8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2С190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4 786,3</w:t>
            </w:r>
          </w:p>
        </w:tc>
      </w:tr>
      <w:tr w:rsidR="00AA193E" w:rsidRPr="00374924" w:rsidTr="005F437C">
        <w:trPr>
          <w:trHeight w:val="3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4 786,3</w:t>
            </w:r>
          </w:p>
        </w:tc>
      </w:tr>
      <w:tr w:rsidR="00AA193E" w:rsidRPr="00374924" w:rsidTr="005F437C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12 3 01 51350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жильем отдельных категорий граждан, установленных Федеральным законом от 12 января 1995 г. № 5-ФЗ "О вет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ранах"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10 936,3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7 811,6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10 936,3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7 811,6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8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12 3 01 51760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жильем отдельных категорий граждан, установленных Федеральным законом от 24 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ября 1995 г. № 181-ФЗ "О соц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альной защите инвалидов в Российской Федерации"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11 717,5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10 155,1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1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11 717,5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10 155,1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10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дерации"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10 500,0</w:t>
            </w:r>
          </w:p>
        </w:tc>
      </w:tr>
      <w:tr w:rsidR="00AA193E" w:rsidRPr="00374924" w:rsidTr="005F437C">
        <w:trPr>
          <w:trHeight w:val="3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10 500,0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Охрана семьи и де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31 989,8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30 535,8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30 535,8</w:t>
            </w:r>
          </w:p>
        </w:tc>
      </w:tr>
      <w:tr w:rsidR="00AA193E" w:rsidRPr="00374924" w:rsidTr="005F437C">
        <w:trPr>
          <w:trHeight w:val="3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"Управление имуществом и земельными 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сурсами"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31 989,8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30 535,8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30 535,8</w:t>
            </w:r>
          </w:p>
        </w:tc>
      </w:tr>
      <w:tr w:rsidR="00AA193E" w:rsidRPr="00374924" w:rsidTr="005F437C">
        <w:trPr>
          <w:trHeight w:val="2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"Эффективное управление муниципальным жилищным фондом"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31 989,8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30 535,8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30 535,8</w:t>
            </w:r>
          </w:p>
        </w:tc>
      </w:tr>
      <w:tr w:rsidR="00AA193E" w:rsidRPr="00374924" w:rsidTr="005F437C">
        <w:trPr>
          <w:trHeight w:val="40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"Повышение безопасности и комфортности проживания граждан"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31 989,8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30 535,8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30 535,8</w:t>
            </w:r>
          </w:p>
        </w:tc>
      </w:tr>
      <w:tr w:rsidR="00AA193E" w:rsidRPr="00374924" w:rsidTr="005F437C">
        <w:trPr>
          <w:trHeight w:val="13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2С080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17 449,0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18 903,1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18 903,1</w:t>
            </w:r>
          </w:p>
        </w:tc>
      </w:tr>
      <w:tr w:rsidR="00AA193E" w:rsidRPr="00374924" w:rsidTr="005F437C">
        <w:trPr>
          <w:trHeight w:val="4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17 449,0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18 903,1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18 903,1</w:t>
            </w:r>
          </w:p>
        </w:tc>
      </w:tr>
      <w:tr w:rsidR="00AA193E" w:rsidRPr="00374924" w:rsidTr="005F437C">
        <w:trPr>
          <w:trHeight w:val="8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12 3 01 R0820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жилых помещений 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14 540,8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11 632,7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11 632,7</w:t>
            </w:r>
          </w:p>
        </w:tc>
      </w:tr>
      <w:tr w:rsidR="00AA193E" w:rsidRPr="00374924" w:rsidTr="005F437C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14 540,8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11 632,7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11 632,7</w:t>
            </w:r>
          </w:p>
        </w:tc>
      </w:tr>
      <w:tr w:rsidR="00AA193E" w:rsidRPr="00374924" w:rsidTr="005F437C">
        <w:trPr>
          <w:trHeight w:val="3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по ф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зической культуре и спорту администрации города Березники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208 723,8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199 079,1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199 079,1</w:t>
            </w:r>
          </w:p>
        </w:tc>
      </w:tr>
      <w:tr w:rsidR="00AA193E" w:rsidRPr="00374924" w:rsidTr="005F437C">
        <w:trPr>
          <w:trHeight w:val="1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</w:tr>
      <w:tr w:rsidR="00AA193E" w:rsidRPr="00374924" w:rsidTr="005F437C">
        <w:trPr>
          <w:trHeight w:val="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Молодежная полит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</w:tr>
      <w:tr w:rsidR="00AA193E" w:rsidRPr="00374924" w:rsidTr="005F437C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культуры, спорта"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</w:tr>
      <w:tr w:rsidR="00AA193E" w:rsidRPr="00374924" w:rsidTr="005F437C">
        <w:trPr>
          <w:trHeight w:val="5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"Подготовка спортивного резерва, развитие спорта высших достижений"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</w:tr>
      <w:tr w:rsidR="00AA193E" w:rsidRPr="00374924" w:rsidTr="005F437C">
        <w:trPr>
          <w:trHeight w:val="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"Мероприятия в сфере оздоровления, занятости и отдыха детей"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</w:tr>
      <w:tr w:rsidR="00AA193E" w:rsidRPr="00374924" w:rsidTr="005F437C">
        <w:trPr>
          <w:trHeight w:val="2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04 2 05 22500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отдыха, оздоровления детей и молодежи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</w:tr>
      <w:tr w:rsidR="00AA193E" w:rsidRPr="00374924" w:rsidTr="005F437C">
        <w:trPr>
          <w:trHeight w:val="4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5 910,8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Социальная пол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тика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</w:tr>
      <w:tr w:rsidR="00AA193E" w:rsidRPr="00374924" w:rsidTr="005F437C">
        <w:trPr>
          <w:trHeight w:val="1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</w:tr>
      <w:tr w:rsidR="00AA193E" w:rsidRPr="00374924" w:rsidTr="005F437C">
        <w:trPr>
          <w:trHeight w:val="3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культуры, спорта"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</w:tr>
      <w:tr w:rsidR="00AA193E" w:rsidRPr="00374924" w:rsidTr="005F437C">
        <w:trPr>
          <w:trHeight w:val="3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учреждениями физической культуры и спорта"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</w:tr>
      <w:tr w:rsidR="00AA193E" w:rsidRPr="00374924" w:rsidTr="005F437C">
        <w:trPr>
          <w:trHeight w:val="4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04 3 02 00000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"Меры социальной поддержки работников физической культуры и спо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</w:tr>
      <w:tr w:rsidR="00AA193E" w:rsidRPr="00374924" w:rsidTr="005F437C">
        <w:trPr>
          <w:trHeight w:val="5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3 02 SС240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работников учреждений бюджетной сферы Пермского края путевками на санато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но-курортное лечение и оздоро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</w:tr>
      <w:tr w:rsidR="00AA193E" w:rsidRPr="00374924" w:rsidTr="005F437C">
        <w:trPr>
          <w:trHeight w:val="4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</w:tr>
      <w:tr w:rsidR="00AA193E" w:rsidRPr="00374924" w:rsidTr="005F437C">
        <w:trPr>
          <w:trHeight w:val="1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Физическая кул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тура и спорт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202 729,8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193 085,1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193 085,1</w:t>
            </w:r>
          </w:p>
        </w:tc>
      </w:tr>
      <w:tr w:rsidR="00AA193E" w:rsidRPr="00374924" w:rsidTr="005F437C">
        <w:trPr>
          <w:trHeight w:val="2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вый спорт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195 497,2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185 869,0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185 869,0</w:t>
            </w:r>
          </w:p>
        </w:tc>
      </w:tr>
      <w:tr w:rsidR="00AA193E" w:rsidRPr="00374924" w:rsidTr="005F437C">
        <w:trPr>
          <w:trHeight w:val="34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культуры, спорта"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195 497,2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185 869,0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185 869,0</w:t>
            </w:r>
          </w:p>
        </w:tc>
      </w:tr>
      <w:tr w:rsidR="00AA193E" w:rsidRPr="00374924" w:rsidTr="005F437C">
        <w:trPr>
          <w:trHeight w:val="3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"Развитие массовой физической культуры и спо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2 886,6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2 488,8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2 488,8</w:t>
            </w:r>
          </w:p>
        </w:tc>
      </w:tr>
      <w:tr w:rsidR="00AA193E" w:rsidRPr="00374924" w:rsidTr="005F437C">
        <w:trPr>
          <w:trHeight w:val="4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приятие "Развитие массового спорта"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2 886,6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2 488,8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2 488,8</w:t>
            </w:r>
          </w:p>
        </w:tc>
      </w:tr>
      <w:tr w:rsidR="00AA193E" w:rsidRPr="00374924" w:rsidTr="005F437C">
        <w:trPr>
          <w:trHeight w:val="4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04 1 03 22300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массовых физкультурно-спортивных мероприятий и соревнований</w:t>
            </w:r>
            <w:r w:rsidR="00E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различных слоев населения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2 736,6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2 338,8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2 338,8</w:t>
            </w:r>
          </w:p>
        </w:tc>
      </w:tr>
      <w:tr w:rsidR="00AA193E" w:rsidRPr="00374924" w:rsidTr="005F437C">
        <w:trPr>
          <w:trHeight w:val="3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251,4</w:t>
            </w:r>
          </w:p>
        </w:tc>
      </w:tr>
      <w:tr w:rsidR="00AA193E" w:rsidRPr="00374924" w:rsidTr="005F437C">
        <w:trPr>
          <w:trHeight w:val="5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2 408,2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2 087,4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2 087,4</w:t>
            </w:r>
          </w:p>
        </w:tc>
      </w:tr>
      <w:tr w:rsidR="00AA193E" w:rsidRPr="00374924" w:rsidTr="005F437C">
        <w:trPr>
          <w:trHeight w:val="2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04 1 03 22400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Обучение плаванию детей начальной школы (3 класс)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AA193E" w:rsidRPr="00374924" w:rsidTr="005F437C">
        <w:trPr>
          <w:trHeight w:val="4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AA193E" w:rsidRPr="00374924" w:rsidTr="005F437C">
        <w:trPr>
          <w:trHeight w:val="4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"Подготовка спортивного резерва, развитие спорта высших достижений"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192 610,6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183 380,2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183 380,2</w:t>
            </w:r>
          </w:p>
        </w:tc>
      </w:tr>
      <w:tr w:rsidR="00AA193E" w:rsidRPr="00374924" w:rsidTr="005F437C">
        <w:trPr>
          <w:trHeight w:val="4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"Обеспечение деятельности учреждений, реализующих программу спортивной подготовки"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182 158,0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179 158,0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179 158,0</w:t>
            </w:r>
          </w:p>
        </w:tc>
      </w:tr>
      <w:tr w:rsidR="00AA193E" w:rsidRPr="00374924" w:rsidTr="005F437C">
        <w:trPr>
          <w:trHeight w:val="4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04 2 01 14010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182 158,0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179 158,0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179 158,0</w:t>
            </w:r>
          </w:p>
        </w:tc>
      </w:tr>
      <w:tr w:rsidR="00AA193E" w:rsidRPr="00374924" w:rsidTr="005F437C">
        <w:trPr>
          <w:trHeight w:val="4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182 158,0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179 158,0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179 158,0</w:t>
            </w:r>
          </w:p>
        </w:tc>
      </w:tr>
      <w:tr w:rsidR="00AA193E" w:rsidRPr="00374924" w:rsidTr="005F437C">
        <w:trPr>
          <w:trHeight w:val="3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учреждений (организаций)"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5 128,3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04 2 02 24000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развитие учрежд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ний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5 128,3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5 128,3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"Поддержка спортсменов и тренеров учреждений</w:t>
            </w:r>
            <w:r w:rsidR="00E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спорта"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345,0</w:t>
            </w:r>
          </w:p>
        </w:tc>
      </w:tr>
      <w:tr w:rsidR="00AA193E" w:rsidRPr="00374924" w:rsidTr="005F437C">
        <w:trPr>
          <w:trHeight w:val="3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04 2 03 21000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Повышение престижности и привлекательности профе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</w:tr>
      <w:tr w:rsidR="00AA193E" w:rsidRPr="00374924" w:rsidTr="005F437C">
        <w:trPr>
          <w:trHeight w:val="4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</w:tr>
      <w:tr w:rsidR="00AA193E" w:rsidRPr="00374924" w:rsidTr="005F437C">
        <w:trPr>
          <w:trHeight w:val="5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04 2 03 21980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Стипендиальное обеспечение и дополнительные формы материальной поддержки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</w:tr>
      <w:tr w:rsidR="00AA193E" w:rsidRPr="00374924" w:rsidTr="005F437C">
        <w:trPr>
          <w:trHeight w:val="2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нию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</w:tr>
      <w:tr w:rsidR="00AA193E" w:rsidRPr="00374924" w:rsidTr="005F437C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участия</w:t>
            </w:r>
            <w:r w:rsidR="00E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спортсменов в соревнованиях различного уро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ня"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4 874,3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3 877,2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3 877,2</w:t>
            </w:r>
          </w:p>
        </w:tc>
      </w:tr>
      <w:tr w:rsidR="00AA193E" w:rsidRPr="00374924" w:rsidTr="005F437C">
        <w:trPr>
          <w:trHeight w:val="5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04 2 04 25300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Участие спортсменов в краевых, всероссийских и международных соревнованиях, УТС, медицинских обследованиях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4 874,3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3 877,2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3 877,2</w:t>
            </w:r>
          </w:p>
        </w:tc>
      </w:tr>
      <w:tr w:rsidR="00AA193E" w:rsidRPr="00374924" w:rsidTr="005F437C">
        <w:trPr>
          <w:trHeight w:val="5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279,9</w:t>
            </w:r>
          </w:p>
        </w:tc>
      </w:tr>
      <w:tr w:rsidR="00AA193E" w:rsidRPr="00374924" w:rsidTr="005F437C">
        <w:trPr>
          <w:trHeight w:val="2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печение и иные выплаты насел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нию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650,0</w:t>
            </w:r>
          </w:p>
        </w:tc>
      </w:tr>
      <w:tr w:rsidR="00AA193E" w:rsidRPr="00374924" w:rsidTr="005F437C">
        <w:trPr>
          <w:trHeight w:val="4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3 944,4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2 947,3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2 947,3</w:t>
            </w:r>
          </w:p>
        </w:tc>
      </w:tr>
      <w:tr w:rsidR="00AA193E" w:rsidRPr="00374924" w:rsidTr="005F437C">
        <w:trPr>
          <w:trHeight w:val="2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физической культ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 и спорта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7 232,6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7 216,1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7 216,1</w:t>
            </w:r>
          </w:p>
        </w:tc>
      </w:tr>
      <w:tr w:rsidR="00AA193E" w:rsidRPr="00374924" w:rsidTr="005F437C">
        <w:trPr>
          <w:trHeight w:val="3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культуры, спорта"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7 232,6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7 216,1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7 216,1</w:t>
            </w:r>
          </w:p>
        </w:tc>
      </w:tr>
      <w:tr w:rsidR="00AA193E" w:rsidRPr="00374924" w:rsidTr="005F437C">
        <w:trPr>
          <w:trHeight w:val="5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учреждениями физической культуры и спорта"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7 232,6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7 216,1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7 216,1</w:t>
            </w:r>
          </w:p>
        </w:tc>
      </w:tr>
      <w:tr w:rsidR="00AA193E" w:rsidRPr="00374924" w:rsidTr="005F437C">
        <w:trPr>
          <w:trHeight w:val="2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7 232,6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7 216,1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7 216,1</w:t>
            </w:r>
          </w:p>
        </w:tc>
      </w:tr>
      <w:tr w:rsidR="00AA193E" w:rsidRPr="00374924" w:rsidTr="005F437C">
        <w:trPr>
          <w:trHeight w:val="3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7 232,6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7 216,1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7 216,1</w:t>
            </w:r>
          </w:p>
        </w:tc>
      </w:tr>
      <w:tr w:rsidR="00AA193E" w:rsidRPr="00374924" w:rsidTr="005F437C">
        <w:trPr>
          <w:trHeight w:val="10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72AF8" w:rsidRDefault="00572AF8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72AF8" w:rsidRPr="00374924" w:rsidRDefault="00572AF8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7 058,0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7 058,0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7 058,0</w:t>
            </w:r>
          </w:p>
        </w:tc>
      </w:tr>
      <w:tr w:rsidR="00AA193E" w:rsidRPr="00374924" w:rsidTr="005F437C">
        <w:trPr>
          <w:trHeight w:val="1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158,1</w:t>
            </w:r>
          </w:p>
        </w:tc>
      </w:tr>
      <w:tr w:rsidR="00AA193E" w:rsidRPr="00374924" w:rsidTr="005F437C">
        <w:trPr>
          <w:trHeight w:val="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города Березники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1 091 965,1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712 453,5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754 364,7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Общегосударственные в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просы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275 682,4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275 426,1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275 426,1</w:t>
            </w:r>
          </w:p>
        </w:tc>
      </w:tr>
      <w:tr w:rsidR="00AA193E" w:rsidRPr="00374924" w:rsidTr="005F437C">
        <w:trPr>
          <w:trHeight w:val="4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</w:tr>
      <w:tr w:rsidR="00AA193E" w:rsidRPr="00374924" w:rsidTr="005F437C">
        <w:trPr>
          <w:trHeight w:val="3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муниципальных орг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</w:tr>
      <w:tr w:rsidR="00AA193E" w:rsidRPr="00374924" w:rsidTr="005F437C">
        <w:trPr>
          <w:trHeight w:val="1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90 0 00 00010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</w:tr>
      <w:tr w:rsidR="00AA193E" w:rsidRPr="00374924" w:rsidTr="005F437C">
        <w:trPr>
          <w:trHeight w:val="11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3 385,1</w:t>
            </w:r>
          </w:p>
        </w:tc>
      </w:tr>
      <w:tr w:rsidR="00AA193E" w:rsidRPr="00374924" w:rsidTr="005F437C">
        <w:trPr>
          <w:trHeight w:val="8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194 694,7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194 244,0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194 244,0</w:t>
            </w:r>
          </w:p>
        </w:tc>
      </w:tr>
      <w:tr w:rsidR="00AA193E" w:rsidRPr="00374924" w:rsidTr="005F437C">
        <w:trPr>
          <w:trHeight w:val="3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194 694,7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194 244,0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194 244,0</w:t>
            </w:r>
          </w:p>
        </w:tc>
      </w:tr>
      <w:tr w:rsidR="00AA193E" w:rsidRPr="00374924" w:rsidTr="005F437C">
        <w:trPr>
          <w:trHeight w:val="3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в администрации города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194 694,7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194 244,0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194 244,0</w:t>
            </w:r>
          </w:p>
        </w:tc>
      </w:tr>
      <w:tr w:rsidR="00AA193E" w:rsidRPr="00374924" w:rsidTr="005F437C">
        <w:trPr>
          <w:trHeight w:val="3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194 694,7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194 244,0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194 244,0</w:t>
            </w:r>
          </w:p>
        </w:tc>
      </w:tr>
      <w:tr w:rsidR="00AA193E" w:rsidRPr="00374924" w:rsidTr="005F437C">
        <w:trPr>
          <w:trHeight w:val="2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194 694,7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194 244,0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194 244,0</w:t>
            </w:r>
          </w:p>
        </w:tc>
      </w:tr>
      <w:tr w:rsidR="00AA193E" w:rsidRPr="00374924" w:rsidTr="005F437C">
        <w:trPr>
          <w:trHeight w:val="9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184 188,2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184 188,2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184 188,2</w:t>
            </w:r>
          </w:p>
        </w:tc>
      </w:tr>
      <w:tr w:rsidR="00AA193E" w:rsidRPr="00374924" w:rsidTr="005F437C">
        <w:trPr>
          <w:trHeight w:val="5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10 103,5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9 652,8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9 652,8</w:t>
            </w:r>
          </w:p>
        </w:tc>
      </w:tr>
      <w:tr w:rsidR="00AA193E" w:rsidRPr="00374924" w:rsidTr="005F437C">
        <w:trPr>
          <w:trHeight w:val="1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403,0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403,0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403,0</w:t>
            </w:r>
          </w:p>
        </w:tc>
      </w:tr>
      <w:tr w:rsidR="00AA193E" w:rsidRPr="00374924" w:rsidTr="005F437C">
        <w:trPr>
          <w:trHeight w:val="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Судебная 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стема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</w:t>
            </w:r>
          </w:p>
        </w:tc>
      </w:tr>
      <w:tr w:rsidR="00AA193E" w:rsidRPr="00374924" w:rsidTr="005F437C">
        <w:trPr>
          <w:trHeight w:val="3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</w:t>
            </w:r>
          </w:p>
        </w:tc>
      </w:tr>
      <w:tr w:rsidR="00AA193E" w:rsidRPr="00374924" w:rsidTr="005F437C">
        <w:trPr>
          <w:trHeight w:val="5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в администрации города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</w:t>
            </w:r>
          </w:p>
        </w:tc>
      </w:tr>
      <w:tr w:rsidR="00AA193E" w:rsidRPr="00374924" w:rsidTr="005F437C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</w:t>
            </w:r>
          </w:p>
        </w:tc>
      </w:tr>
      <w:tr w:rsidR="00AA193E" w:rsidRPr="00374924" w:rsidTr="005F437C">
        <w:trPr>
          <w:trHeight w:val="8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</w:t>
            </w:r>
          </w:p>
        </w:tc>
      </w:tr>
      <w:tr w:rsidR="00AA193E" w:rsidRPr="00374924" w:rsidTr="005F437C">
        <w:trPr>
          <w:trHeight w:val="5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</w:t>
            </w:r>
          </w:p>
        </w:tc>
      </w:tr>
      <w:tr w:rsidR="00AA193E" w:rsidRPr="00374924" w:rsidTr="005F437C">
        <w:trPr>
          <w:trHeight w:val="2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77 521,3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77 104,1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77 104,1</w:t>
            </w:r>
          </w:p>
        </w:tc>
      </w:tr>
      <w:tr w:rsidR="00AA193E" w:rsidRPr="00374924" w:rsidTr="005F437C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77 512,3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77 104,1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77 104,1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"Власть и общество"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11 421,2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11 043,6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11 043,6</w:t>
            </w:r>
          </w:p>
        </w:tc>
      </w:tr>
      <w:tr w:rsidR="00AA193E" w:rsidRPr="00374924" w:rsidTr="005F437C">
        <w:trPr>
          <w:trHeight w:val="3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"Информационное обеспечение"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</w:tr>
      <w:tr w:rsidR="00AA193E" w:rsidRPr="00374924" w:rsidTr="005F437C">
        <w:trPr>
          <w:trHeight w:val="3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10 1 01 00170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Информационное освещение деятельности органов местного самоупра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</w:tr>
      <w:tr w:rsidR="00AA193E" w:rsidRPr="00374924" w:rsidTr="005F437C">
        <w:trPr>
          <w:trHeight w:val="5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</w:t>
            </w:r>
          </w:p>
        </w:tc>
      </w:tr>
      <w:tr w:rsidR="00AA193E" w:rsidRPr="00374924" w:rsidTr="005F437C">
        <w:trPr>
          <w:trHeight w:val="55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работы с населением и некоммерческими организаци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3 580,0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3 550,0</w:t>
            </w:r>
          </w:p>
        </w:tc>
      </w:tr>
      <w:tr w:rsidR="00AA193E" w:rsidRPr="00374924" w:rsidTr="005F437C">
        <w:trPr>
          <w:trHeight w:val="7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10 1 02 00110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социально ориентированным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2 970,0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2 970,0</w:t>
            </w:r>
          </w:p>
        </w:tc>
      </w:tr>
      <w:tr w:rsidR="00AA193E" w:rsidRPr="00374924" w:rsidTr="005F437C">
        <w:trPr>
          <w:trHeight w:val="5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2 970,0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2 970,0</w:t>
            </w:r>
          </w:p>
        </w:tc>
      </w:tr>
      <w:tr w:rsidR="00AA193E" w:rsidRPr="00374924" w:rsidTr="005F437C">
        <w:trPr>
          <w:trHeight w:val="2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10 1 02 00120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на поощрения, применяемые 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администрацией г. Березники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130,0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</w:t>
            </w:r>
          </w:p>
        </w:tc>
      </w:tr>
      <w:tr w:rsidR="00AA193E" w:rsidRPr="00374924" w:rsidTr="005F437C">
        <w:trPr>
          <w:trHeight w:val="4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</w:t>
            </w:r>
          </w:p>
        </w:tc>
      </w:tr>
      <w:tr w:rsidR="00AA193E" w:rsidRPr="00374924" w:rsidTr="005F437C">
        <w:trPr>
          <w:trHeight w:val="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10 1 02 00140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социологических исследований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AA193E" w:rsidRPr="00374924" w:rsidTr="005F437C">
        <w:trPr>
          <w:trHeight w:val="5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AA193E" w:rsidRPr="00374924" w:rsidTr="005F437C">
        <w:trPr>
          <w:trHeight w:val="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10 1 02 00150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г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родской Доски Почета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AA193E" w:rsidRPr="00374924" w:rsidTr="005F437C">
        <w:trPr>
          <w:trHeight w:val="4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AA193E" w:rsidRPr="00374924" w:rsidTr="005F437C">
        <w:trPr>
          <w:trHeight w:val="3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казенных учреждений"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6 641,2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6 293,6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6 293,6</w:t>
            </w:r>
          </w:p>
        </w:tc>
      </w:tr>
      <w:tr w:rsidR="00AA193E" w:rsidRPr="00374924" w:rsidTr="005F437C">
        <w:trPr>
          <w:trHeight w:val="1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10 1 04 00200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казенных учреждений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6 641,2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6 293,6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6 293,6</w:t>
            </w:r>
          </w:p>
        </w:tc>
      </w:tr>
      <w:tr w:rsidR="00AA193E" w:rsidRPr="00374924" w:rsidTr="005F437C">
        <w:trPr>
          <w:trHeight w:val="9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4 087,0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4 087,0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4 087,0</w:t>
            </w:r>
          </w:p>
        </w:tc>
      </w:tr>
      <w:tr w:rsidR="00AA193E" w:rsidRPr="00374924" w:rsidTr="005F437C">
        <w:trPr>
          <w:trHeight w:val="5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2 521,0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2 173,4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2 173,4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AA193E" w:rsidRPr="00374924" w:rsidTr="005F437C">
        <w:trPr>
          <w:trHeight w:val="5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"Организация деятельности по реализации функций и оказанию муниципальных услуг (р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бот)"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57 225,1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56 342,9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56 342,9</w:t>
            </w:r>
          </w:p>
        </w:tc>
      </w:tr>
      <w:tr w:rsidR="00AA193E" w:rsidRPr="00374924" w:rsidTr="005F437C">
        <w:trPr>
          <w:trHeight w:val="2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казенных учреждений"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22 170,0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22 044,5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22 044,5</w:t>
            </w:r>
          </w:p>
        </w:tc>
      </w:tr>
      <w:tr w:rsidR="00AA193E" w:rsidRPr="00374924" w:rsidTr="005F437C">
        <w:trPr>
          <w:trHeight w:val="1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10 2 02 00200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казенных учреждений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22 170,0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22 044,5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22 044,5</w:t>
            </w:r>
          </w:p>
        </w:tc>
      </w:tr>
      <w:tr w:rsidR="00AA193E" w:rsidRPr="00374924" w:rsidTr="005F437C">
        <w:trPr>
          <w:trHeight w:val="104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21 124,2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21 123,5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21 123,5</w:t>
            </w:r>
          </w:p>
        </w:tc>
      </w:tr>
      <w:tr w:rsidR="00AA193E" w:rsidRPr="00374924" w:rsidTr="005F437C">
        <w:trPr>
          <w:trHeight w:val="4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815,8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691,0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230,0</w:t>
            </w:r>
          </w:p>
        </w:tc>
      </w:tr>
      <w:tr w:rsidR="00AA193E" w:rsidRPr="00374924" w:rsidTr="005F437C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казенных учреждений в сфере информационных технологий"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34 298,4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34 298,4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34 298,4</w:t>
            </w:r>
          </w:p>
        </w:tc>
      </w:tr>
      <w:tr w:rsidR="00AA193E" w:rsidRPr="00374924" w:rsidTr="005F437C">
        <w:trPr>
          <w:trHeight w:val="1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10 2 03 00200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казенных учреждений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34 298,4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34 298,4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34 298,4</w:t>
            </w:r>
          </w:p>
        </w:tc>
      </w:tr>
      <w:tr w:rsidR="00AA193E" w:rsidRPr="00374924" w:rsidTr="005F437C">
        <w:trPr>
          <w:trHeight w:val="88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17 314,9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17 314,9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17 314,9</w:t>
            </w:r>
          </w:p>
        </w:tc>
      </w:tr>
      <w:tr w:rsidR="00AA193E" w:rsidRPr="00374924" w:rsidTr="005F437C">
        <w:trPr>
          <w:trHeight w:val="3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16 983,5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16 983,5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16 983,5</w:t>
            </w:r>
          </w:p>
        </w:tc>
      </w:tr>
      <w:tr w:rsidR="00AA193E" w:rsidRPr="00374924" w:rsidTr="005F437C">
        <w:trPr>
          <w:trHeight w:val="4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инфраструктуры объектов муниципальной собстве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756,7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7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10 2 04 44100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Реконструкция нежилого здания по ул.К.Маркса,37а под размещение структурных подразделений администрации г.Березники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756,7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756,7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в администрации города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8 866,0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9 717,6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9 717,6 </w:t>
            </w:r>
          </w:p>
        </w:tc>
      </w:tr>
      <w:tr w:rsidR="00AA193E" w:rsidRPr="00374924" w:rsidTr="005F437C">
        <w:trPr>
          <w:trHeight w:val="2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8 516,0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9 367,6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9 367,6</w:t>
            </w:r>
          </w:p>
        </w:tc>
      </w:tr>
      <w:tr w:rsidR="00AA193E" w:rsidRPr="00374924" w:rsidTr="005F437C">
        <w:trPr>
          <w:trHeight w:val="2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Государственная регистрация актов гражданского состо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8 516,0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9 367,6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9 367,6</w:t>
            </w:r>
          </w:p>
        </w:tc>
      </w:tr>
      <w:tr w:rsidR="00AA193E" w:rsidRPr="00374924" w:rsidTr="005F437C">
        <w:trPr>
          <w:trHeight w:val="10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6 551,6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6 551,2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6 550,9</w:t>
            </w:r>
          </w:p>
        </w:tc>
      </w:tr>
      <w:tr w:rsidR="00AA193E" w:rsidRPr="00374924" w:rsidTr="005F437C">
        <w:trPr>
          <w:trHeight w:val="3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1 948,7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2 801,0</w:t>
            </w:r>
          </w:p>
        </w:tc>
      </w:tr>
      <w:tr w:rsidR="00AA193E" w:rsidRPr="00374924" w:rsidTr="005F437C">
        <w:trPr>
          <w:trHeight w:val="1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15,7</w:t>
            </w:r>
          </w:p>
        </w:tc>
      </w:tr>
      <w:tr w:rsidR="00AA193E" w:rsidRPr="00374924" w:rsidTr="005F437C">
        <w:trPr>
          <w:trHeight w:val="2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исполнения судебных реш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AA193E" w:rsidRPr="00374924" w:rsidTr="005F437C">
        <w:trPr>
          <w:trHeight w:val="8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10 3 02 00160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на исполнение судебных актов, за исключением кредиторской задолженности по договорам на поставку товаров, выполнение работ, оказание услуг для муниципальных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AA193E" w:rsidRPr="00374924" w:rsidTr="005F437C">
        <w:trPr>
          <w:trHeight w:val="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AA193E" w:rsidRPr="00374924" w:rsidTr="005F437C">
        <w:trPr>
          <w:trHeight w:val="2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"Управление имуществом и земельными 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сурсами"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"Эффективное управление муниципальным жилищным фондом"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"Повышение безопасности и комфортности проживания граждан"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6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SP250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Снос расс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47 085,5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45 979,9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45 979,9</w:t>
            </w:r>
          </w:p>
        </w:tc>
      </w:tr>
      <w:tr w:rsidR="00AA193E" w:rsidRPr="00374924" w:rsidTr="005F437C">
        <w:trPr>
          <w:trHeight w:val="6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45 642,5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44 536,9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44 536,9</w:t>
            </w:r>
          </w:p>
        </w:tc>
      </w:tr>
      <w:tr w:rsidR="00AA193E" w:rsidRPr="00374924" w:rsidTr="005F437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45 642,5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44 536,9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44 536,9</w:t>
            </w:r>
          </w:p>
        </w:tc>
      </w:tr>
      <w:tr w:rsidR="00AA193E" w:rsidRPr="00374924" w:rsidTr="005F437C">
        <w:trPr>
          <w:trHeight w:val="11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"Обеспечение безопасности жизнедеятельности населения муниципального образования "Город Березники" в области гражданской обороны, чрезвычайных ситуаций, пожарной безопасности и на водных объектах"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45 642,5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44 536,9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44 536,9</w:t>
            </w:r>
          </w:p>
        </w:tc>
      </w:tr>
      <w:tr w:rsidR="00AA193E" w:rsidRPr="00374924" w:rsidTr="005F437C">
        <w:trPr>
          <w:trHeight w:val="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казенных учреждений"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43 815,9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43 736,9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43 736,9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11 1 01 00200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казенных учреждений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43 815,9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43 736,9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43 736,9</w:t>
            </w:r>
          </w:p>
        </w:tc>
      </w:tr>
      <w:tr w:rsidR="00AA193E" w:rsidRPr="00374924" w:rsidTr="005F437C">
        <w:trPr>
          <w:trHeight w:val="10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37 498,1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37 498,1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37 498,1</w:t>
            </w:r>
          </w:p>
        </w:tc>
      </w:tr>
      <w:tr w:rsidR="00AA193E" w:rsidRPr="00374924" w:rsidTr="005F437C">
        <w:trPr>
          <w:trHeight w:val="4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6 029,3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5 950,3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5 950,3</w:t>
            </w:r>
          </w:p>
        </w:tc>
      </w:tr>
      <w:tr w:rsidR="00AA193E" w:rsidRPr="00374924" w:rsidTr="005F437C">
        <w:trPr>
          <w:trHeight w:val="1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288,5</w:t>
            </w:r>
          </w:p>
        </w:tc>
      </w:tr>
      <w:tr w:rsidR="00AA193E" w:rsidRPr="00374924" w:rsidTr="005F437C">
        <w:trPr>
          <w:trHeight w:val="3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"Реализация мер в области обеспечения безопасности"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1 826,6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</w:t>
            </w:r>
          </w:p>
        </w:tc>
      </w:tr>
      <w:tr w:rsidR="00AA193E" w:rsidRPr="00374924" w:rsidTr="005F437C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11 1 02 00410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безопа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отдыха населения на водных объектах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1 781,6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</w:t>
            </w:r>
          </w:p>
        </w:tc>
      </w:tr>
      <w:tr w:rsidR="00AA193E" w:rsidRPr="00374924" w:rsidTr="005F437C">
        <w:trPr>
          <w:trHeight w:val="4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1 781,6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</w:t>
            </w:r>
          </w:p>
        </w:tc>
      </w:tr>
      <w:tr w:rsidR="00AA193E" w:rsidRPr="00374924" w:rsidTr="005F437C">
        <w:trPr>
          <w:trHeight w:val="2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11 1 02 00430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1 443,0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1 443,0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1 443,0</w:t>
            </w:r>
          </w:p>
        </w:tc>
      </w:tr>
      <w:tr w:rsidR="00AA193E" w:rsidRPr="00374924" w:rsidTr="005F437C">
        <w:trPr>
          <w:trHeight w:val="3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396,2</w:t>
            </w:r>
          </w:p>
        </w:tc>
      </w:tr>
      <w:tr w:rsidR="00AA193E" w:rsidRPr="00374924" w:rsidTr="005F437C">
        <w:trPr>
          <w:trHeight w:val="2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в администрации города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396,2</w:t>
            </w:r>
          </w:p>
        </w:tc>
      </w:tr>
      <w:tr w:rsidR="00AA193E" w:rsidRPr="00374924" w:rsidTr="005F437C">
        <w:trPr>
          <w:trHeight w:val="2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396,2</w:t>
            </w:r>
          </w:p>
        </w:tc>
      </w:tr>
      <w:tr w:rsidR="00AA193E" w:rsidRPr="00374924" w:rsidTr="005F437C">
        <w:trPr>
          <w:trHeight w:val="1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2П040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</w:tr>
      <w:tr w:rsidR="00AA193E" w:rsidRPr="00374924" w:rsidTr="005F437C">
        <w:trPr>
          <w:trHeight w:val="3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</w:tr>
      <w:tr w:rsidR="00AA193E" w:rsidRPr="00374924" w:rsidTr="005F437C">
        <w:trPr>
          <w:trHeight w:val="5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2П060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302,8</w:t>
            </w:r>
          </w:p>
        </w:tc>
      </w:tr>
      <w:tr w:rsidR="00AA193E" w:rsidRPr="00374924" w:rsidTr="005F437C">
        <w:trPr>
          <w:trHeight w:val="7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287,8</w:t>
            </w:r>
          </w:p>
        </w:tc>
      </w:tr>
      <w:tr w:rsidR="00AA193E" w:rsidRPr="00374924" w:rsidTr="005F437C">
        <w:trPr>
          <w:trHeight w:val="5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AA193E" w:rsidRPr="00374924" w:rsidTr="005F437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</w:tr>
      <w:tr w:rsidR="00AA193E" w:rsidRPr="00374924" w:rsidTr="005F437C">
        <w:trPr>
          <w:trHeight w:val="4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"Охрана общественного порядка на территории муниципального образования "Город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</w:tr>
      <w:tr w:rsidR="00AA193E" w:rsidRPr="00374924" w:rsidTr="005F437C">
        <w:trPr>
          <w:trHeight w:val="5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11 3 02 00000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"Материальное стимулирование деятельности народных дружинников"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</w:tr>
      <w:tr w:rsidR="00AA193E" w:rsidRPr="00374924" w:rsidTr="005F437C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3 02 SП020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 на осуществление деятельности по уч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стию в сфере охраны общественного п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рядка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</w:tr>
      <w:tr w:rsidR="00AA193E" w:rsidRPr="00374924" w:rsidTr="005F437C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1 046,8</w:t>
            </w:r>
          </w:p>
        </w:tc>
      </w:tr>
      <w:tr w:rsidR="00AA193E" w:rsidRPr="00374924" w:rsidTr="005F437C">
        <w:trPr>
          <w:trHeight w:val="1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экон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мика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214 851,9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150 679,8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150 447,2</w:t>
            </w:r>
          </w:p>
        </w:tc>
      </w:tr>
      <w:tr w:rsidR="00AA193E" w:rsidRPr="00374924" w:rsidTr="005F437C">
        <w:trPr>
          <w:trHeight w:val="1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3 252,6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1 084,9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1 084,9</w:t>
            </w:r>
          </w:p>
        </w:tc>
      </w:tr>
      <w:tr w:rsidR="00AA193E" w:rsidRPr="00374924" w:rsidTr="005F437C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"Экономическое разв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991,5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991,5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991,5</w:t>
            </w:r>
          </w:p>
        </w:tc>
      </w:tr>
      <w:tr w:rsidR="00AA193E" w:rsidRPr="00374924" w:rsidTr="005F437C">
        <w:trPr>
          <w:trHeight w:val="3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"Развитие сельского хозяйства"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991,5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991,5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991,5</w:t>
            </w:r>
          </w:p>
        </w:tc>
      </w:tr>
      <w:tr w:rsidR="00AA193E" w:rsidRPr="00374924" w:rsidTr="005F437C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"Поддержка сельскохозяйственных товаропроизводителей"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991,5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991,5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991,5</w:t>
            </w:r>
          </w:p>
        </w:tc>
      </w:tr>
      <w:tr w:rsidR="00AA193E" w:rsidRPr="00374924" w:rsidTr="005F437C">
        <w:trPr>
          <w:trHeight w:val="4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06 1 01 23010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прочих мероприятий по вопросам развития сельского х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зяйства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66,0</w:t>
            </w:r>
          </w:p>
        </w:tc>
      </w:tr>
      <w:tr w:rsidR="00AA193E" w:rsidRPr="00374924" w:rsidTr="005F437C">
        <w:trPr>
          <w:trHeight w:val="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66,0</w:t>
            </w:r>
          </w:p>
        </w:tc>
      </w:tr>
      <w:tr w:rsidR="00AA193E" w:rsidRPr="00374924" w:rsidTr="005F437C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06 1 01 80010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Оказание финансовой поддержки хозяйствующим субъектам, осуществляющим сельскохозяйственную деятельность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925,5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925,5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925,5</w:t>
            </w:r>
          </w:p>
        </w:tc>
      </w:tr>
      <w:tr w:rsidR="00AA193E" w:rsidRPr="00374924" w:rsidTr="005F437C">
        <w:trPr>
          <w:trHeight w:val="12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925,5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925,5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925,5</w:t>
            </w:r>
          </w:p>
        </w:tc>
      </w:tr>
      <w:tr w:rsidR="00AA193E" w:rsidRPr="00374924" w:rsidTr="005F437C">
        <w:trPr>
          <w:trHeight w:val="1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"Комплексное благоустройство территории"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2 167,7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"Создание благоприятной экологической обстановки"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2 167,7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санитарно-эпидемиологического благополучия в части ответственного обращения с безнадзорными животными 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2 167,7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1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08 3 01 00200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казенных учреждений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2 167,7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2 167,7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1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</w:tr>
      <w:tr w:rsidR="00AA193E" w:rsidRPr="00374924" w:rsidTr="005F437C">
        <w:trPr>
          <w:trHeight w:val="1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в администрации города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</w:tr>
      <w:tr w:rsidR="00AA193E" w:rsidRPr="00374924" w:rsidTr="005F437C">
        <w:trPr>
          <w:trHeight w:val="3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</w:tr>
      <w:tr w:rsidR="00AA193E" w:rsidRPr="00374924" w:rsidTr="005F437C">
        <w:trPr>
          <w:trHeight w:val="5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2У110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</w:tr>
      <w:tr w:rsidR="00AA193E" w:rsidRPr="00374924" w:rsidTr="005F437C">
        <w:trPr>
          <w:trHeight w:val="10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93,4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Лесное хозя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</w:tr>
      <w:tr w:rsidR="00AA193E" w:rsidRPr="00374924" w:rsidTr="005F437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</w:tr>
      <w:tr w:rsidR="00AA193E" w:rsidRPr="00374924" w:rsidTr="005F437C">
        <w:trPr>
          <w:trHeight w:val="40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"Охрана окружающей среды муниципального образования "Город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</w:tr>
      <w:tr w:rsidR="00AA193E" w:rsidRPr="00374924" w:rsidTr="005F437C">
        <w:trPr>
          <w:trHeight w:val="2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использования, охраны, защиты и воспроизводства лесов"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</w:tr>
      <w:tr w:rsidR="00AA193E" w:rsidRPr="00374924" w:rsidTr="005F437C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11 2 01 00210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Сохранение площади и улучшение качества лесного массива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</w:tr>
      <w:tr w:rsidR="00AA193E" w:rsidRPr="00374924" w:rsidTr="005F437C">
        <w:trPr>
          <w:trHeight w:val="4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2 182,2</w:t>
            </w:r>
          </w:p>
        </w:tc>
      </w:tr>
      <w:tr w:rsidR="00AA193E" w:rsidRPr="00374924" w:rsidTr="005F437C">
        <w:trPr>
          <w:trHeight w:val="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порт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141 183,6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145 110,3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144 877,7</w:t>
            </w:r>
          </w:p>
        </w:tc>
      </w:tr>
      <w:tr w:rsidR="00AA193E" w:rsidRPr="00374924" w:rsidTr="005F437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"Жилище и тран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порт"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141 148,4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145 075,1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144 842,5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"Транспорт"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141 148,4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145 075,1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144 842,5</w:t>
            </w:r>
          </w:p>
        </w:tc>
      </w:tr>
      <w:tr w:rsidR="00AA193E" w:rsidRPr="00374924" w:rsidTr="005F437C">
        <w:trPr>
          <w:trHeight w:val="4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141 148,4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145 075,1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144 842,5</w:t>
            </w:r>
          </w:p>
        </w:tc>
      </w:tr>
      <w:tr w:rsidR="00AA193E" w:rsidRPr="00374924" w:rsidTr="005F437C">
        <w:trPr>
          <w:trHeight w:val="2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07 2 01 80060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организации транспортного обслуживания населения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141 148,4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145 075,1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144 842,5</w:t>
            </w:r>
          </w:p>
        </w:tc>
      </w:tr>
      <w:tr w:rsidR="00AA193E" w:rsidRPr="00374924" w:rsidTr="005F437C">
        <w:trPr>
          <w:trHeight w:val="32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124 338,6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145 075,1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144 842,5</w:t>
            </w:r>
          </w:p>
        </w:tc>
      </w:tr>
      <w:tr w:rsidR="00AA193E" w:rsidRPr="00374924" w:rsidTr="005F437C">
        <w:trPr>
          <w:trHeight w:val="1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16 809,8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1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</w:tr>
      <w:tr w:rsidR="00AA193E" w:rsidRPr="00374924" w:rsidTr="005F437C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в администрации города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</w:tr>
      <w:tr w:rsidR="00AA193E" w:rsidRPr="00374924" w:rsidTr="005F437C">
        <w:trPr>
          <w:trHeight w:val="2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</w:tr>
      <w:tr w:rsidR="00AA193E" w:rsidRPr="00374924" w:rsidTr="005F437C">
        <w:trPr>
          <w:trHeight w:val="10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2Т060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полномочий по регулированию тарифов на перевозки пассажиров и багажа автом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бильным и городским электрическим транспортом на муниципальных маршрутах регулярных пер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возок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</w:tr>
      <w:tr w:rsidR="00AA193E" w:rsidRPr="00374924" w:rsidTr="005F437C">
        <w:trPr>
          <w:trHeight w:val="8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</w:t>
            </w:r>
          </w:p>
        </w:tc>
      </w:tr>
      <w:tr w:rsidR="00AA193E" w:rsidRPr="00374924" w:rsidTr="005F437C">
        <w:trPr>
          <w:trHeight w:val="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59 303,2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1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"Комплексное благоустройство территории"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59 303,2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"Совершенствование и развитие сети автомобильных дорог"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59 303,2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инфраструктуры объектов муниципальной собстве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59 303,2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9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02 ST040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края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59 303,2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59 303,2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ул. Большевистская от ул. Мира до ул. 30 лет П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беды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18 014,0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автодороги от перекрестка улиц 8 Марта - Ивачева в г.Усолье до ул.Ивана Дощен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кова в г.Березники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41 289,2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8 930,3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2 302,4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2 302,4</w:t>
            </w:r>
          </w:p>
        </w:tc>
      </w:tr>
      <w:tr w:rsidR="00AA193E" w:rsidRPr="00374924" w:rsidTr="005F437C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"Экономическое разв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тие"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3 930,3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2 302,4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2 302,4</w:t>
            </w:r>
          </w:p>
        </w:tc>
      </w:tr>
      <w:tr w:rsidR="00AA193E" w:rsidRPr="00374924" w:rsidTr="005F437C">
        <w:trPr>
          <w:trHeight w:val="3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""Развитие малого и среднего предпринимател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3 353,6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1 453,6</w:t>
            </w:r>
          </w:p>
        </w:tc>
      </w:tr>
      <w:tr w:rsidR="00AA193E" w:rsidRPr="00374924" w:rsidTr="005F437C">
        <w:trPr>
          <w:trHeight w:val="4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"Создание условий для развития малого и среднего предпринимательства"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3 353,6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1 453,6</w:t>
            </w:r>
          </w:p>
        </w:tc>
      </w:tr>
      <w:tr w:rsidR="00AA193E" w:rsidRPr="00374924" w:rsidTr="005F437C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06 2 01 23020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субъектов малого и среднего предпринимательства в области подготовки, переподготовки и повышения квалиф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31,5</w:t>
            </w:r>
          </w:p>
        </w:tc>
      </w:tr>
      <w:tr w:rsidR="00AA193E" w:rsidRPr="00374924" w:rsidTr="005F437C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31,5</w:t>
            </w:r>
          </w:p>
        </w:tc>
      </w:tr>
      <w:tr w:rsidR="00AA193E" w:rsidRPr="00374924" w:rsidTr="005F437C">
        <w:trPr>
          <w:trHeight w:val="2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06 2 01 23030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Пропаганда и популяризация предпринимательской деятельности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197,1</w:t>
            </w:r>
          </w:p>
        </w:tc>
      </w:tr>
      <w:tr w:rsidR="00AA193E" w:rsidRPr="00374924" w:rsidTr="005F437C">
        <w:trPr>
          <w:trHeight w:val="4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197,1</w:t>
            </w:r>
          </w:p>
        </w:tc>
      </w:tr>
      <w:tr w:rsidR="00AA193E" w:rsidRPr="00374924" w:rsidTr="005F437C">
        <w:trPr>
          <w:trHeight w:val="4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06 2 01 80020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Повышение доступности финансово-креди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ресурса для субъектов малого и среднего предпринимательства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475,0</w:t>
            </w:r>
          </w:p>
        </w:tc>
      </w:tr>
      <w:tr w:rsidR="00AA193E" w:rsidRPr="00374924" w:rsidTr="005F437C">
        <w:trPr>
          <w:trHeight w:val="34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475,0</w:t>
            </w:r>
          </w:p>
        </w:tc>
      </w:tr>
      <w:tr w:rsidR="00AA193E" w:rsidRPr="00374924" w:rsidTr="005F437C">
        <w:trPr>
          <w:trHeight w:val="3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06 2 01 80030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Оказание финансовой поддержки субъектам малого и среднего предпринимател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750,0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750,0</w:t>
            </w:r>
          </w:p>
        </w:tc>
      </w:tr>
      <w:tr w:rsidR="00AA193E" w:rsidRPr="00374924" w:rsidTr="005F437C">
        <w:trPr>
          <w:trHeight w:val="2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"Развитие внутреннего и въездного туризма"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319,2</w:t>
            </w:r>
          </w:p>
        </w:tc>
      </w:tr>
      <w:tr w:rsidR="00AA193E" w:rsidRPr="00374924" w:rsidTr="005F437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"Формирование доступной и комфортной туристской среды"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319,2</w:t>
            </w:r>
          </w:p>
        </w:tc>
      </w:tr>
      <w:tr w:rsidR="00AA193E" w:rsidRPr="00374924" w:rsidTr="005F437C">
        <w:trPr>
          <w:trHeight w:val="4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06 3 01 23040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Продвижение туристских маршрутов, разработка системы навигации и маршрутизации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272,1</w:t>
            </w:r>
          </w:p>
        </w:tc>
      </w:tr>
      <w:tr w:rsidR="00AA193E" w:rsidRPr="00374924" w:rsidTr="005F437C">
        <w:trPr>
          <w:trHeight w:val="4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272,1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06 3 01 23050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рекламных туров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47,1</w:t>
            </w:r>
          </w:p>
        </w:tc>
      </w:tr>
      <w:tr w:rsidR="00AA193E" w:rsidRPr="00374924" w:rsidTr="005F437C">
        <w:trPr>
          <w:trHeight w:val="5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47,1</w:t>
            </w:r>
          </w:p>
        </w:tc>
      </w:tr>
      <w:tr w:rsidR="00AA193E" w:rsidRPr="00374924" w:rsidTr="005F437C">
        <w:trPr>
          <w:trHeight w:val="3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"Развитие потребительского ры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529,6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529,6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529,6</w:t>
            </w:r>
          </w:p>
        </w:tc>
      </w:tr>
      <w:tr w:rsidR="00AA193E" w:rsidRPr="00374924" w:rsidTr="005F437C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"Формирование конкурентной среды на потребительском рынке"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529,6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529,6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529,6</w:t>
            </w:r>
          </w:p>
        </w:tc>
      </w:tr>
      <w:tr w:rsidR="00AA193E" w:rsidRPr="00374924" w:rsidTr="005F437C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06 4 01 23060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универсальных ярмарок "выходного дня" и сельскохозяйственных ярмарок по реализации сельхозпр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дукции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320,8</w:t>
            </w:r>
          </w:p>
        </w:tc>
      </w:tr>
      <w:tr w:rsidR="00AA193E" w:rsidRPr="00374924" w:rsidTr="005F437C">
        <w:trPr>
          <w:trHeight w:val="4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320,8</w:t>
            </w:r>
          </w:p>
        </w:tc>
      </w:tr>
      <w:tr w:rsidR="00AA193E" w:rsidRPr="00374924" w:rsidTr="005F437C">
        <w:trPr>
          <w:trHeight w:val="4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06 4 01 23070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прочих мероприятий по вопросам развития потребительского рынка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208,8</w:t>
            </w:r>
          </w:p>
        </w:tc>
      </w:tr>
      <w:tr w:rsidR="00AA193E" w:rsidRPr="00374924" w:rsidTr="005F437C">
        <w:trPr>
          <w:trHeight w:val="4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58,8</w:t>
            </w:r>
          </w:p>
        </w:tc>
      </w:tr>
      <w:tr w:rsidR="00AA193E" w:rsidRPr="00374924" w:rsidTr="005F437C">
        <w:trPr>
          <w:trHeight w:val="4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AA193E" w:rsidRPr="00374924" w:rsidTr="005F437C">
        <w:trPr>
          <w:trHeight w:val="3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"Управление имуществом и земельными 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сурсами"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"Эффективное управление земельными ресурсами"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"Управление и распоряжение земельными ресурсами"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12 2 01 00220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Территориальное планирование, градостроительное зонирование, проекты планировки и межевания терр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торий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282 009,7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77 424,8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33 000,0</w:t>
            </w:r>
          </w:p>
        </w:tc>
      </w:tr>
      <w:tr w:rsidR="00AA193E" w:rsidRPr="00374924" w:rsidTr="005F437C">
        <w:trPr>
          <w:trHeight w:val="1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168 915,6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</w:tr>
      <w:tr w:rsidR="00AA193E" w:rsidRPr="00374924" w:rsidTr="005F437C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"Жилище и тран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порт"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7 985,3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</w:tr>
      <w:tr w:rsidR="00AA193E" w:rsidRPr="00374924" w:rsidTr="005F437C">
        <w:trPr>
          <w:trHeight w:val="1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"Жил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7 985,3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</w:tr>
      <w:tr w:rsidR="00AA193E" w:rsidRPr="00374924" w:rsidTr="005F437C">
        <w:trPr>
          <w:trHeight w:val="5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и проведение мероприятий в области жилищно-коммунального хозяйства"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7 985,3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</w:tr>
      <w:tr w:rsidR="00AA193E" w:rsidRPr="00374924" w:rsidTr="005F437C">
        <w:trPr>
          <w:trHeight w:val="5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07 1 01 26100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Мониторинг технического состояния строительных конструкций многоквартирных домов и проведение противоаварийных мероприятий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6 985,3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6 985,3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6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07 1 01 80070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Дополнительная помощь при возникновении неотложной необходимости в проведении капитального ремонта общего имущества в многоквартирных 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мах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</w:tr>
      <w:tr w:rsidR="00AA193E" w:rsidRPr="00374924" w:rsidTr="005F437C">
        <w:trPr>
          <w:trHeight w:val="1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</w:tr>
      <w:tr w:rsidR="00AA193E" w:rsidRPr="00374924" w:rsidTr="005F437C">
        <w:trPr>
          <w:trHeight w:val="2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"Управление имуществом и земельными 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сурсами"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160 930,3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"Эффективное управление муниципальным жилищным фондом"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160 930,3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"Повышение безопасности и комфортности проживания граждан"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160 930,3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12 3 01 00310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Разбор (снос) зданий ветхих и аварийных 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мов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160 850,6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160 850,6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6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 01 SP250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Снос расс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0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Коммунальное хозя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81 094,1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44 424,8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"Жилище и тран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порт"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81 094,1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44 424,8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"Газификация районов муниципального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26 175,6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42 300,0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инфраструктуры объектов муниципальной собстве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26 175,6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42 300,0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AA193E" w:rsidRPr="00374924" w:rsidTr="005F437C">
        <w:trPr>
          <w:trHeight w:val="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07 3 01 44040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уличных газопроводов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21 151,8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42 300,0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21 151,8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42 300,0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8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3 01 SЖ330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5 023,8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5 023,8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AA193E" w:rsidRPr="00374924" w:rsidTr="005F437C">
        <w:trPr>
          <w:trHeight w:val="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уличных газопроводов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5 023,8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"Централизованное водоснабжение районов муниципального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51 713,1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2 124,8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водоснабжения населения в границах муниципального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27 176,2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07 4 01 26200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Приведение в нормативное состояние объектов водоснабжения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1 693,1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790,1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903,0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9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01 SР040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22 712,4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22 712,4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01 SР180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2 770,7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2 770,7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инфраструктуры объектов муниципальной собстве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24 536,9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2 124,8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07 4 02 44380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и реконструкция участков вод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проводов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11 982,4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2 124,8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6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11 982,4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2 124,8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0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07 4 02 44670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и реконструкция централизованных сетей водоснабжения и водоотведения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12 554,5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12 554,5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07 6 00 00000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"Модернизация объектов теплоснабжения муниципального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3 205,4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07 6 01 00000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мероприятия "Организация теплоснабжения в границах муниципального образов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3 205,4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07 6 01 26600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Приведение в нормативное состояние объектов теплоснабжения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3 205,4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3 205,4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32 000,0</w:t>
            </w:r>
          </w:p>
        </w:tc>
      </w:tr>
      <w:tr w:rsidR="00AA193E" w:rsidRPr="00374924" w:rsidTr="005F437C">
        <w:trPr>
          <w:trHeight w:val="3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"Жилище и тран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порт"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AA193E" w:rsidRPr="00374924" w:rsidTr="005F437C">
        <w:trPr>
          <w:trHeight w:val="1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"Жил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AA193E" w:rsidRPr="00374924" w:rsidTr="005F437C">
        <w:trPr>
          <w:trHeight w:val="3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и проведение мероприятий в области жилищно-коммунального хозяйства"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AA193E" w:rsidRPr="00374924" w:rsidTr="005F437C">
        <w:trPr>
          <w:trHeight w:val="5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07 1 01 80050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Приведение в нормативное и безопасное состояние зеленого хозяйства придомовых территорий многоква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тирных домов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AA193E" w:rsidRPr="00374924" w:rsidTr="005F437C">
        <w:trPr>
          <w:trHeight w:val="1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AA193E" w:rsidRPr="00374924" w:rsidTr="005F437C">
        <w:trPr>
          <w:trHeight w:val="2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"Комплексное благоустройство территории"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</w:tr>
      <w:tr w:rsidR="00AA193E" w:rsidRPr="00374924" w:rsidTr="005F437C">
        <w:trPr>
          <w:trHeight w:val="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"Благоустройство городских те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риторий"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</w:tr>
      <w:tr w:rsidR="00AA193E" w:rsidRPr="00374924" w:rsidTr="005F437C">
        <w:trPr>
          <w:trHeight w:val="5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инфраструктуры объектов муниципальной собстве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</w:tr>
      <w:tr w:rsidR="00AA193E" w:rsidRPr="00374924" w:rsidTr="005F437C">
        <w:trPr>
          <w:trHeight w:val="5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08 1 02 44500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кладбища западнее пересечения автодорог Соликамск-Кунгур и пр-та Ленина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</w:tr>
      <w:tr w:rsidR="00AA193E" w:rsidRPr="00374924" w:rsidTr="005F437C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944,6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944,6</w:t>
            </w:r>
          </w:p>
        </w:tc>
      </w:tr>
      <w:tr w:rsidR="00AA193E" w:rsidRPr="00374924" w:rsidTr="005F437C">
        <w:trPr>
          <w:trHeight w:val="2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94,6</w:t>
            </w:r>
          </w:p>
        </w:tc>
      </w:tr>
      <w:tr w:rsidR="00AA193E" w:rsidRPr="00374924" w:rsidTr="005F437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94,6</w:t>
            </w:r>
          </w:p>
        </w:tc>
      </w:tr>
      <w:tr w:rsidR="00AA193E" w:rsidRPr="00374924" w:rsidTr="005F437C">
        <w:trPr>
          <w:trHeight w:val="4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"Охрана окружающей среды муниципального образования "Город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94,6</w:t>
            </w:r>
          </w:p>
        </w:tc>
      </w:tr>
      <w:tr w:rsidR="00AA193E" w:rsidRPr="00374924" w:rsidTr="005F437C">
        <w:trPr>
          <w:trHeight w:val="7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 02 SУ200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мероприятий по предотвращению распространения и уничтожению борщевика Сосновского в муниципальных образованиях Пер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края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94,6</w:t>
            </w:r>
          </w:p>
        </w:tc>
      </w:tr>
      <w:tr w:rsidR="00AA193E" w:rsidRPr="00374924" w:rsidTr="005F437C">
        <w:trPr>
          <w:trHeight w:val="48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94,6</w:t>
            </w:r>
          </w:p>
        </w:tc>
      </w:tr>
      <w:tr w:rsidR="00AA193E" w:rsidRPr="00374924" w:rsidTr="005F437C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</w:tr>
      <w:tr w:rsidR="00AA193E" w:rsidRPr="00374924" w:rsidTr="005F437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</w:tr>
      <w:tr w:rsidR="00AA193E" w:rsidRPr="00374924" w:rsidTr="005F437C">
        <w:trPr>
          <w:trHeight w:val="2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"Охрана окружающей среды муниципального образования "Город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</w:tr>
      <w:tr w:rsidR="00AA193E" w:rsidRPr="00374924" w:rsidTr="005F437C">
        <w:trPr>
          <w:trHeight w:val="6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и развитие системы экологического образования и формирования экологической культуры"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</w:tr>
      <w:tr w:rsidR="00AA193E" w:rsidRPr="00374924" w:rsidTr="005F437C">
        <w:trPr>
          <w:trHeight w:val="3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11 2 02 00240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Сохранение и улучшение качества окружающей среды, экологическое просвещение населения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850,0</w:t>
            </w:r>
          </w:p>
        </w:tc>
      </w:tr>
      <w:tr w:rsidR="00AA193E" w:rsidRPr="00374924" w:rsidTr="005F437C">
        <w:trPr>
          <w:trHeight w:val="5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585,0</w:t>
            </w:r>
          </w:p>
        </w:tc>
      </w:tr>
      <w:tr w:rsidR="00AA193E" w:rsidRPr="00374924" w:rsidTr="005F437C">
        <w:trPr>
          <w:trHeight w:val="51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220,0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45,0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36 716,7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43 331,4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32 118,7</w:t>
            </w:r>
          </w:p>
        </w:tc>
      </w:tr>
      <w:tr w:rsidR="00AA193E" w:rsidRPr="00374924" w:rsidTr="005F437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9 104,9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19 804,3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24 595,1</w:t>
            </w:r>
          </w:p>
        </w:tc>
      </w:tr>
      <w:tr w:rsidR="00AA193E" w:rsidRPr="00374924" w:rsidTr="005F437C">
        <w:trPr>
          <w:trHeight w:val="3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системы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9 104,9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19 804,3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24 595,1</w:t>
            </w:r>
          </w:p>
        </w:tc>
      </w:tr>
      <w:tr w:rsidR="00AA193E" w:rsidRPr="00374924" w:rsidTr="005F437C">
        <w:trPr>
          <w:trHeight w:val="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"Дошкольное образование"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9 104,9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19 804,3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24 595,1</w:t>
            </w:r>
          </w:p>
        </w:tc>
      </w:tr>
      <w:tr w:rsidR="00AA193E" w:rsidRPr="00374924" w:rsidTr="005F437C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инфраструктуры объектов муниципальной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9 104,9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19 804,3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24 595,1</w:t>
            </w:r>
          </w:p>
        </w:tc>
      </w:tr>
      <w:tr w:rsidR="00AA193E" w:rsidRPr="00374924" w:rsidTr="005F437C">
        <w:trPr>
          <w:trHeight w:val="2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01 1 06 44090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здания для размещения детского сада в "старой" части г.Березники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4 790,8</w:t>
            </w:r>
          </w:p>
        </w:tc>
      </w:tr>
      <w:tr w:rsidR="00AA193E" w:rsidRPr="00374924" w:rsidTr="005F437C">
        <w:trPr>
          <w:trHeight w:val="5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4 790,8</w:t>
            </w:r>
          </w:p>
        </w:tc>
      </w:tr>
      <w:tr w:rsidR="00AA193E" w:rsidRPr="00374924" w:rsidTr="005F437C">
        <w:trPr>
          <w:trHeight w:val="5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01 1 06 44110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Реконструкция школьного интерната с целью размещения детского сада по адресу: Пермский край, с.Березовка, ул.Молодежная,д.30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9 104,9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19 804,3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19 804,3</w:t>
            </w:r>
          </w:p>
        </w:tc>
      </w:tr>
      <w:tr w:rsidR="00AA193E" w:rsidRPr="00374924" w:rsidTr="005F437C">
        <w:trPr>
          <w:trHeight w:val="5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9 104,9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19 804,3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19 804,3</w:t>
            </w:r>
          </w:p>
        </w:tc>
      </w:tr>
      <w:tr w:rsidR="00AA193E" w:rsidRPr="00374924" w:rsidTr="005F437C">
        <w:trPr>
          <w:trHeight w:val="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9 707,2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23 527,1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системы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9 707,2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23 527,1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"Начальное общее, основное общее и среднее общее образование"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9 707,2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23 527,1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учреждений (организаций)"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6 990,9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7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02 SФ130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6 990,9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6 990,9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инфраструктуры объектов муниципальной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2 716,3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23 527,1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01 2 06 44180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межшкольного стадиона на территории МАОУ "Школа №7 для обучающихся с ОВЗ"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1 264,9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5 116,9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1 264,9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5 116,9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01 2 06 44200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общеобразовательной школы в левобережном районе города - в районе пересечения ул.Юбилейная и пр.Ленина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01 2 06 44400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межшкольного стадиона на территории МАОУ СОШ № 14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541,1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4 899,7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541,1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4 899,7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01 2 06 44510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межшкольного стадиона на территории МАОУ СОШ № 11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5 010,5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5 010,5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17 904,6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7 523,6</w:t>
            </w:r>
          </w:p>
        </w:tc>
      </w:tr>
      <w:tr w:rsidR="00AA193E" w:rsidRPr="00374924" w:rsidTr="005F437C">
        <w:trPr>
          <w:trHeight w:val="3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системы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17 904,6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"Дополнительное образование детей"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17 904,6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01 3 02 00000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учреждений (организаций)"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17 904,6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7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3 02 SР040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17 904,6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17 904,6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сферы культуры"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7 523,6</w:t>
            </w:r>
          </w:p>
        </w:tc>
      </w:tr>
      <w:tr w:rsidR="00AA193E" w:rsidRPr="00374924" w:rsidTr="005F437C">
        <w:trPr>
          <w:trHeight w:val="5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"Развитие художественного образования и поддержка талантливых детей и молодежи"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7 523,6</w:t>
            </w:r>
          </w:p>
        </w:tc>
      </w:tr>
      <w:tr w:rsidR="00AA193E" w:rsidRPr="00374924" w:rsidTr="005F437C">
        <w:trPr>
          <w:trHeight w:val="5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03 2 03 00000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инфраструктуры объектов муниципальной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7 523,6</w:t>
            </w:r>
          </w:p>
        </w:tc>
      </w:tr>
      <w:tr w:rsidR="00AA193E" w:rsidRPr="00374924" w:rsidTr="005F437C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03 2 03 44480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Реконструкция нежилого здания под размещение МБУДО "ШТБ"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7 523,6</w:t>
            </w:r>
          </w:p>
        </w:tc>
      </w:tr>
      <w:tr w:rsidR="00AA193E" w:rsidRPr="00374924" w:rsidTr="005F437C">
        <w:trPr>
          <w:trHeight w:val="4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7 523,6</w:t>
            </w:r>
          </w:p>
        </w:tc>
      </w:tr>
      <w:tr w:rsidR="00AA193E" w:rsidRPr="00374924" w:rsidTr="005F437C">
        <w:trPr>
          <w:trHeight w:val="1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113 005,5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77 540,5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143 247,2</w:t>
            </w:r>
          </w:p>
        </w:tc>
      </w:tr>
      <w:tr w:rsidR="00AA193E" w:rsidRPr="00374924" w:rsidTr="005F437C">
        <w:trPr>
          <w:trHeight w:val="1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88 662,2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22 547,5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103 254,2</w:t>
            </w:r>
          </w:p>
        </w:tc>
      </w:tr>
      <w:tr w:rsidR="00AA193E" w:rsidRPr="00374924" w:rsidTr="005F437C">
        <w:trPr>
          <w:trHeight w:val="3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сферы культуры"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88 662,2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22 547,5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103 254,2</w:t>
            </w:r>
          </w:p>
        </w:tc>
      </w:tr>
      <w:tr w:rsidR="00AA193E" w:rsidRPr="00374924" w:rsidTr="005F437C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"Сохранение и развитие культурного потенциала муниципального образования"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88 662,2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22 547,5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103 254,2</w:t>
            </w:r>
          </w:p>
        </w:tc>
      </w:tr>
      <w:tr w:rsidR="00AA193E" w:rsidRPr="00374924" w:rsidTr="005F437C">
        <w:trPr>
          <w:trHeight w:val="3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учреждений (организаций)"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75 988,9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02 SР180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75 988,9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75 988,9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инфраструктуры объектов муниципальной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12 673,3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22 547,5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103 254,2</w:t>
            </w:r>
          </w:p>
        </w:tc>
      </w:tr>
      <w:tr w:rsidR="00AA193E" w:rsidRPr="00374924" w:rsidTr="005F437C">
        <w:trPr>
          <w:trHeight w:val="5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03 1 05 44060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Приспособление объекта культурного наследия регионального значения "Кинотеатр "Авангард", для современного использования (культурно-деловой центр)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5 947,9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50 763,8</w:t>
            </w:r>
          </w:p>
        </w:tc>
      </w:tr>
      <w:tr w:rsidR="00AA193E" w:rsidRPr="00374924" w:rsidTr="005F437C">
        <w:trPr>
          <w:trHeight w:val="4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5 947,9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50 763,8</w:t>
            </w:r>
          </w:p>
        </w:tc>
      </w:tr>
      <w:tr w:rsidR="00AA193E" w:rsidRPr="00374924" w:rsidTr="005F437C">
        <w:trPr>
          <w:trHeight w:val="6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03 1 05 44350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Реконструкция здания "Усольский дом культуры" - подразделение МАУК "УДНТ", расположенного по адресу: г.Усолье, ул.Елькина, д.14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6 725,4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AA193E" w:rsidRPr="00374924" w:rsidTr="005F437C">
        <w:trPr>
          <w:trHeight w:val="5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6 725,4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7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1 05 SР040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22 547,5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52 490,4</w:t>
            </w:r>
          </w:p>
        </w:tc>
      </w:tr>
      <w:tr w:rsidR="00AA193E" w:rsidRPr="00374924" w:rsidTr="005F437C">
        <w:trPr>
          <w:trHeight w:val="4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22 547,5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52 490,4</w:t>
            </w:r>
          </w:p>
        </w:tc>
      </w:tr>
      <w:tr w:rsidR="00AA193E" w:rsidRPr="00374924" w:rsidTr="005F437C">
        <w:trPr>
          <w:trHeight w:val="6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Приспособление объекта культурного наследия регионального значения "Кинотеатр "Авангард", для современного использования (культурно-деловой центр)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22 547,5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52 490,4</w:t>
            </w:r>
          </w:p>
        </w:tc>
      </w:tr>
      <w:tr w:rsidR="00AA193E" w:rsidRPr="00374924" w:rsidTr="005F437C">
        <w:trPr>
          <w:trHeight w:val="2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24 343,3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54 993,0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39 993,0</w:t>
            </w:r>
          </w:p>
        </w:tc>
      </w:tr>
      <w:tr w:rsidR="00AA193E" w:rsidRPr="00374924" w:rsidTr="005F437C">
        <w:trPr>
          <w:trHeight w:val="3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24 343,3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54 993,0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39 993,0</w:t>
            </w:r>
          </w:p>
        </w:tc>
      </w:tr>
      <w:tr w:rsidR="00AA193E" w:rsidRPr="00374924" w:rsidTr="005F437C">
        <w:trPr>
          <w:trHeight w:val="5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"Организация деятельности по реализации функций и оказанию муниципальных услуг (р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бот)"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24 343,3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54 993,0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39 993,0</w:t>
            </w:r>
          </w:p>
        </w:tc>
      </w:tr>
      <w:tr w:rsidR="00AA193E" w:rsidRPr="00374924" w:rsidTr="005F437C">
        <w:trPr>
          <w:trHeight w:val="5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"Хранение, комплектование, учет и использование архивных документов"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4 993,0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4 993,0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4 993,0</w:t>
            </w:r>
          </w:p>
        </w:tc>
      </w:tr>
      <w:tr w:rsidR="00AA193E" w:rsidRPr="00374924" w:rsidTr="005F437C">
        <w:trPr>
          <w:trHeight w:val="5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10 2 01 19410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4 400,4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4 400,4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4 400,4</w:t>
            </w:r>
          </w:p>
        </w:tc>
      </w:tr>
      <w:tr w:rsidR="00AA193E" w:rsidRPr="00374924" w:rsidTr="005F437C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4 400,4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4 400,4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4 400,4</w:t>
            </w:r>
          </w:p>
        </w:tc>
      </w:tr>
      <w:tr w:rsidR="00AA193E" w:rsidRPr="00374924" w:rsidTr="005F437C">
        <w:trPr>
          <w:trHeight w:val="8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01 2К080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592,6</w:t>
            </w:r>
          </w:p>
        </w:tc>
      </w:tr>
      <w:tr w:rsidR="00AA193E" w:rsidRPr="00374924" w:rsidTr="005F437C">
        <w:trPr>
          <w:trHeight w:val="4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592,6</w:t>
            </w:r>
          </w:p>
        </w:tc>
      </w:tr>
      <w:tr w:rsidR="00AA193E" w:rsidRPr="00374924" w:rsidTr="005F437C">
        <w:trPr>
          <w:trHeight w:val="4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инфраструктуры объектов муниципальной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19 350,3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</w:t>
            </w:r>
          </w:p>
        </w:tc>
      </w:tr>
      <w:tr w:rsidR="00AA193E" w:rsidRPr="00374924" w:rsidTr="005F437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10 2 04 44020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здания архива для размещения МБУ "Архив города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19 350,3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</w:t>
            </w:r>
          </w:p>
        </w:tc>
      </w:tr>
      <w:tr w:rsidR="00AA193E" w:rsidRPr="00374924" w:rsidTr="005F437C">
        <w:trPr>
          <w:trHeight w:val="4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19 350,3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</w:t>
            </w:r>
          </w:p>
        </w:tc>
      </w:tr>
      <w:tr w:rsidR="00AA193E" w:rsidRPr="00374924" w:rsidTr="005F437C">
        <w:trPr>
          <w:trHeight w:val="1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Амбулаторная помощь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"Врачебные кадры"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"Сельский фельдшер"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02 3 01 00540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Оплата 50% стоимости профессиональной переподготовки по специальности фельдшер ФАП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1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29 618,9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29 591,9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24 091,9</w:t>
            </w:r>
          </w:p>
        </w:tc>
      </w:tr>
      <w:tr w:rsidR="00AA193E" w:rsidRPr="00374924" w:rsidTr="005F437C">
        <w:trPr>
          <w:trHeight w:val="1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</w:tr>
      <w:tr w:rsidR="00AA193E" w:rsidRPr="00374924" w:rsidTr="005F437C">
        <w:trPr>
          <w:trHeight w:val="3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</w:tr>
      <w:tr w:rsidR="00AA193E" w:rsidRPr="00374924" w:rsidTr="005F437C">
        <w:trPr>
          <w:trHeight w:val="1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"Власть и общество"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</w:tr>
      <w:tr w:rsidR="00AA193E" w:rsidRPr="00374924" w:rsidTr="005F437C">
        <w:trPr>
          <w:trHeight w:val="3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помощи и поддержки отдельным категориям граждан"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</w:tr>
      <w:tr w:rsidR="00AA193E" w:rsidRPr="00374924" w:rsidTr="005F437C">
        <w:trPr>
          <w:trHeight w:val="5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10 1 03 00180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</w:tr>
      <w:tr w:rsidR="00AA193E" w:rsidRPr="00374924" w:rsidTr="005F437C">
        <w:trPr>
          <w:trHeight w:val="2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населению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16 200,0</w:t>
            </w:r>
          </w:p>
        </w:tc>
      </w:tr>
      <w:tr w:rsidR="00AA193E" w:rsidRPr="00374924" w:rsidTr="005F437C">
        <w:trPr>
          <w:trHeight w:val="1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6 694,6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6 667,6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</w:tr>
      <w:tr w:rsidR="00AA193E" w:rsidRPr="00374924" w:rsidTr="005F437C">
        <w:trPr>
          <w:trHeight w:val="3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"Врачебные кадры"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"Остродефицитные специалисты"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6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02 1 01 00520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единовременной денежной выплаты привлеченным и трудоустроившимся в государственные учреждения здравоохранения города участникам Подпрограммы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населению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1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"Молодые специалисты"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84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02 2 01 00530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единовременной денежной выплаты привлеченным и трудоустроившимся в ГБУЗ ПК "Краевая больница имени академика Вагнера Е.А." участникам Подпрограммы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населению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"Жилище и транспорт"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1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"Транспорт"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07 2 01 80060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организации транспортного обслуживания населения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</w:tr>
      <w:tr w:rsidR="00AA193E" w:rsidRPr="00374924" w:rsidTr="005F437C">
        <w:trPr>
          <w:trHeight w:val="1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"Власть и общество"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</w:tr>
      <w:tr w:rsidR="00AA193E" w:rsidRPr="00374924" w:rsidTr="005F437C">
        <w:trPr>
          <w:trHeight w:val="4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помощи и поддержки отдельным категориям граждан"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</w:tr>
      <w:tr w:rsidR="00AA193E" w:rsidRPr="00374924" w:rsidTr="005F437C">
        <w:trPr>
          <w:trHeight w:val="4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10 1 03 00190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выплаты Почетным гражданам муниципального образования "Город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</w:tr>
      <w:tr w:rsidR="00AA193E" w:rsidRPr="00374924" w:rsidTr="005F437C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 населению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1 167,6</w:t>
            </w:r>
          </w:p>
        </w:tc>
      </w:tr>
      <w:tr w:rsidR="00AA193E" w:rsidRPr="00374924" w:rsidTr="005F437C">
        <w:trPr>
          <w:trHeight w:val="3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</w:tr>
      <w:tr w:rsidR="00AA193E" w:rsidRPr="00374924" w:rsidTr="005F437C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</w:tr>
      <w:tr w:rsidR="00AA193E" w:rsidRPr="00374924" w:rsidTr="005F437C">
        <w:trPr>
          <w:trHeight w:val="4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"Муниципальная система управления в администрации города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</w:tr>
      <w:tr w:rsidR="00AA193E" w:rsidRPr="00374924" w:rsidTr="005F437C">
        <w:trPr>
          <w:trHeight w:val="3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</w:tr>
      <w:tr w:rsidR="00AA193E" w:rsidRPr="00374924" w:rsidTr="005F437C">
        <w:trPr>
          <w:trHeight w:val="5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 01 2С050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6 724,3</w:t>
            </w:r>
          </w:p>
        </w:tc>
      </w:tr>
      <w:tr w:rsidR="00AA193E" w:rsidRPr="00374924" w:rsidTr="005F437C">
        <w:trPr>
          <w:trHeight w:val="11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6 447,5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6 447,5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6 447,5</w:t>
            </w:r>
          </w:p>
        </w:tc>
      </w:tr>
      <w:tr w:rsidR="00AA193E" w:rsidRPr="00374924" w:rsidTr="005F437C">
        <w:trPr>
          <w:trHeight w:val="4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276,8</w:t>
            </w:r>
          </w:p>
        </w:tc>
      </w:tr>
      <w:tr w:rsidR="00AA193E" w:rsidRPr="00374924" w:rsidTr="005F437C">
        <w:trPr>
          <w:trHeight w:val="1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85 384,8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5 053,8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42 688,4</w:t>
            </w:r>
          </w:p>
        </w:tc>
      </w:tr>
      <w:tr w:rsidR="00AA193E" w:rsidRPr="00374924" w:rsidTr="005F437C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85 384,8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5 053,8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42 688,4</w:t>
            </w:r>
          </w:p>
        </w:tc>
      </w:tr>
      <w:tr w:rsidR="00AA193E" w:rsidRPr="00374924" w:rsidTr="005F437C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культуры, спорта"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85 384,8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5 053,8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42 688,4</w:t>
            </w:r>
          </w:p>
        </w:tc>
      </w:tr>
      <w:tr w:rsidR="00AA193E" w:rsidRPr="00374924" w:rsidTr="005F437C">
        <w:trPr>
          <w:trHeight w:val="2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85 384,8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42 688,4</w:t>
            </w:r>
          </w:p>
        </w:tc>
      </w:tr>
      <w:tr w:rsidR="00AA193E" w:rsidRPr="00374924" w:rsidTr="005F437C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"Развитие инфраструктуры объектов муниципальной собственн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85 384,8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42 688,4</w:t>
            </w:r>
          </w:p>
        </w:tc>
      </w:tr>
      <w:tr w:rsidR="00AA193E" w:rsidRPr="00374924" w:rsidTr="005F437C">
        <w:trPr>
          <w:trHeight w:val="1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04 1 04 44070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Реконструкция стадиона в районе городского парка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04 1 04 44450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Реконструкция нежилого здания МАУК "УДНТ" под размещение школы бокса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8 781,2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</w:t>
            </w:r>
          </w:p>
        </w:tc>
      </w:tr>
      <w:tr w:rsidR="00AA193E" w:rsidRPr="00374924" w:rsidTr="005F437C">
        <w:trPr>
          <w:trHeight w:val="4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8 781,2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</w:t>
            </w:r>
          </w:p>
        </w:tc>
      </w:tr>
      <w:tr w:rsidR="00AA193E" w:rsidRPr="00374924" w:rsidTr="005F437C">
        <w:trPr>
          <w:trHeight w:val="4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04 1 04 44530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павильона-раздевальной с помещениями под пневматический тир г.Усолье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1 811,6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1 811,6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04 1 04 44550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физкультурно-оздоровительного комплекса с бассейном в г.Березники (ул.Москалева)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12 356,5</w:t>
            </w:r>
          </w:p>
        </w:tc>
      </w:tr>
      <w:tr w:rsidR="00AA193E" w:rsidRPr="00374924" w:rsidTr="005F437C">
        <w:trPr>
          <w:trHeight w:val="4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12 356,5</w:t>
            </w:r>
          </w:p>
        </w:tc>
      </w:tr>
      <w:tr w:rsidR="00AA193E" w:rsidRPr="00374924" w:rsidTr="005F437C">
        <w:trPr>
          <w:trHeight w:val="2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04 1 04 44560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физкультурно-оздоровительного комплекса</w:t>
            </w:r>
            <w:r w:rsidR="00E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г.Усолье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12 356,5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15 331,9</w:t>
            </w:r>
          </w:p>
        </w:tc>
      </w:tr>
      <w:tr w:rsidR="00AA193E" w:rsidRPr="00374924" w:rsidTr="005F437C">
        <w:trPr>
          <w:trHeight w:val="5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12 356,5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15 331,9</w:t>
            </w:r>
          </w:p>
        </w:tc>
      </w:tr>
      <w:tr w:rsidR="00AA193E" w:rsidRPr="00374924" w:rsidTr="005F437C">
        <w:trPr>
          <w:trHeight w:val="9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1 04 SР040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60 935,5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60 935,5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павильона-раздевальной с помещениями под пневматический тир г.Усолье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60 935,5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"Подготовка спортивного резерва, развитие спорта высших достижений"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5 053,8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"Сохранение и развитие учреждений (организаций)"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5 053,8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3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04 2 02 24000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Мероприятия, обеспечивающие функционирование и развитие учреждений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5 053,8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2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5 053,8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</w:tr>
      <w:tr w:rsidR="00AA193E" w:rsidRPr="00374924" w:rsidTr="005F437C">
        <w:trPr>
          <w:trHeight w:val="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</w:tr>
      <w:tr w:rsidR="00AA193E" w:rsidRPr="00374924" w:rsidTr="005F437C">
        <w:trPr>
          <w:trHeight w:val="2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</w:tr>
      <w:tr w:rsidR="00AA193E" w:rsidRPr="00374924" w:rsidTr="005F437C">
        <w:trPr>
          <w:trHeight w:val="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"Власть и общество"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</w:tr>
      <w:tr w:rsidR="00AA193E" w:rsidRPr="00374924" w:rsidTr="005F437C">
        <w:trPr>
          <w:trHeight w:val="2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"Информационное обеспечение"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</w:tr>
      <w:tr w:rsidR="00AA193E" w:rsidRPr="00374924" w:rsidTr="005F437C">
        <w:trPr>
          <w:trHeight w:val="5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10 1 01 19210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</w:tr>
      <w:tr w:rsidR="00AA193E" w:rsidRPr="00374924" w:rsidTr="005F437C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6 420,7</w:t>
            </w:r>
          </w:p>
        </w:tc>
      </w:tr>
      <w:tr w:rsidR="00AA193E" w:rsidRPr="00374924" w:rsidTr="005F437C">
        <w:trPr>
          <w:trHeight w:val="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Березниковская городская Дума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16 122,3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16 104,3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16 104,3</w:t>
            </w:r>
          </w:p>
        </w:tc>
      </w:tr>
      <w:tr w:rsidR="00AA193E" w:rsidRPr="00374924" w:rsidTr="005F437C">
        <w:trPr>
          <w:trHeight w:val="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16 122,3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16 104,3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16 104,3</w:t>
            </w:r>
          </w:p>
        </w:tc>
      </w:tr>
      <w:tr w:rsidR="00AA193E" w:rsidRPr="00374924" w:rsidTr="005F437C">
        <w:trPr>
          <w:trHeight w:val="8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  <w:r w:rsidR="00E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муниципальных образований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15 967,1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15 949,1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15 949,1</w:t>
            </w:r>
          </w:p>
        </w:tc>
      </w:tr>
      <w:tr w:rsidR="00AA193E" w:rsidRPr="00374924" w:rsidTr="005F437C">
        <w:trPr>
          <w:trHeight w:val="3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муниципальных органов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15 967,1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15 949,1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15 949,1</w:t>
            </w:r>
          </w:p>
        </w:tc>
      </w:tr>
      <w:tr w:rsidR="00AA193E" w:rsidRPr="00374924" w:rsidTr="005F437C">
        <w:trPr>
          <w:trHeight w:val="2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7 475,6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7 457,6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7 457,6</w:t>
            </w:r>
          </w:p>
        </w:tc>
      </w:tr>
      <w:tr w:rsidR="00AA193E" w:rsidRPr="00374924" w:rsidTr="005F437C">
        <w:trPr>
          <w:trHeight w:val="10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6 631,7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6 631,7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6 631,7</w:t>
            </w:r>
          </w:p>
        </w:tc>
      </w:tr>
      <w:tr w:rsidR="00AA193E" w:rsidRPr="00374924" w:rsidTr="005F437C">
        <w:trPr>
          <w:trHeight w:val="4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836,6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818,6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818,6</w:t>
            </w:r>
          </w:p>
        </w:tc>
      </w:tr>
      <w:tr w:rsidR="00AA193E" w:rsidRPr="00374924" w:rsidTr="005F437C">
        <w:trPr>
          <w:trHeight w:val="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7,3</w:t>
            </w:r>
          </w:p>
        </w:tc>
      </w:tr>
      <w:tr w:rsidR="00AA193E" w:rsidRPr="00374924" w:rsidTr="005F437C">
        <w:trPr>
          <w:trHeight w:val="2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460,9</w:t>
            </w:r>
          </w:p>
        </w:tc>
      </w:tr>
      <w:tr w:rsidR="00AA193E" w:rsidRPr="00374924" w:rsidTr="005F437C">
        <w:trPr>
          <w:trHeight w:val="104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460,9</w:t>
            </w:r>
          </w:p>
        </w:tc>
      </w:tr>
      <w:tr w:rsidR="00AA193E" w:rsidRPr="00374924" w:rsidTr="005F437C">
        <w:trPr>
          <w:trHeight w:val="4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Депутаты представительного органа муниципального образования, работающие на не постоянной основе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8 030,6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8 030,6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8 030,6</w:t>
            </w:r>
          </w:p>
        </w:tc>
      </w:tr>
      <w:tr w:rsidR="00AA193E" w:rsidRPr="00374924" w:rsidTr="005F437C">
        <w:trPr>
          <w:trHeight w:val="9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8 030,6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8 030,6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8 030,6</w:t>
            </w:r>
          </w:p>
        </w:tc>
      </w:tr>
      <w:tr w:rsidR="00AA193E" w:rsidRPr="00374924" w:rsidTr="005F437C">
        <w:trPr>
          <w:trHeight w:val="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</w:tr>
      <w:tr w:rsidR="00AA193E" w:rsidRPr="00374924" w:rsidTr="005F437C">
        <w:trPr>
          <w:trHeight w:val="2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муниципальных органов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</w:tr>
      <w:tr w:rsidR="00AA193E" w:rsidRPr="00374924" w:rsidTr="005F437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</w:tr>
      <w:tr w:rsidR="00AA193E" w:rsidRPr="00374924" w:rsidTr="005F437C">
        <w:trPr>
          <w:trHeight w:val="4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155,2</w:t>
            </w:r>
          </w:p>
        </w:tc>
      </w:tr>
      <w:tr w:rsidR="00AA193E" w:rsidRPr="00374924" w:rsidTr="005F437C">
        <w:trPr>
          <w:trHeight w:val="1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Контрольно-счетная палата муниципального образования</w:t>
            </w:r>
            <w:r w:rsidR="00E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"Город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8 353,8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8 353,8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8 353,8</w:t>
            </w:r>
          </w:p>
        </w:tc>
      </w:tr>
      <w:tr w:rsidR="00AA193E" w:rsidRPr="00374924" w:rsidTr="005F437C">
        <w:trPr>
          <w:trHeight w:val="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8 353,8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8 353,8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8 353,8</w:t>
            </w:r>
          </w:p>
        </w:tc>
      </w:tr>
      <w:tr w:rsidR="00AA193E" w:rsidRPr="00374924" w:rsidTr="005F437C">
        <w:trPr>
          <w:trHeight w:val="5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8 353,8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8 353,8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8 353,8</w:t>
            </w:r>
          </w:p>
        </w:tc>
      </w:tr>
      <w:tr w:rsidR="00AA193E" w:rsidRPr="00374924" w:rsidTr="005F437C">
        <w:trPr>
          <w:trHeight w:val="3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муниципальных органов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8 353,8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8 353,8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8 353,8</w:t>
            </w:r>
          </w:p>
        </w:tc>
      </w:tr>
      <w:tr w:rsidR="00AA193E" w:rsidRPr="00374924" w:rsidTr="005F437C">
        <w:trPr>
          <w:trHeight w:val="2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6 393,6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6 393,6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6 393,6</w:t>
            </w:r>
          </w:p>
        </w:tc>
      </w:tr>
      <w:tr w:rsidR="00AA193E" w:rsidRPr="00374924" w:rsidTr="005F437C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6 215,3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6 215,3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6 215,3</w:t>
            </w:r>
          </w:p>
        </w:tc>
      </w:tr>
      <w:tr w:rsidR="00AA193E" w:rsidRPr="00374924" w:rsidTr="005F437C">
        <w:trPr>
          <w:trHeight w:val="4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159,3</w:t>
            </w:r>
          </w:p>
        </w:tc>
      </w:tr>
      <w:tr w:rsidR="00AA193E" w:rsidRPr="00374924" w:rsidTr="005F437C">
        <w:trPr>
          <w:trHeight w:val="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AA193E" w:rsidRPr="00374924" w:rsidTr="005F437C">
        <w:trPr>
          <w:trHeight w:val="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90 0 00 00060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1 960,2</w:t>
            </w:r>
          </w:p>
        </w:tc>
      </w:tr>
      <w:tr w:rsidR="00AA193E" w:rsidRPr="00374924" w:rsidTr="005F437C">
        <w:trPr>
          <w:trHeight w:val="9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1 960,2</w:t>
            </w:r>
          </w:p>
        </w:tc>
      </w:tr>
      <w:tr w:rsidR="00AA193E" w:rsidRPr="00374924" w:rsidTr="005F437C">
        <w:trPr>
          <w:trHeight w:val="1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благоустройства администрации города Березники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668 221,4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597 318,6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599 081,8</w:t>
            </w:r>
          </w:p>
        </w:tc>
      </w:tr>
      <w:tr w:rsidR="00AA193E" w:rsidRPr="00374924" w:rsidTr="005F437C">
        <w:trPr>
          <w:trHeight w:val="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542 359,2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501 358,1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501 397,3</w:t>
            </w:r>
          </w:p>
        </w:tc>
      </w:tr>
      <w:tr w:rsidR="00AA193E" w:rsidRPr="00374924" w:rsidTr="005F437C">
        <w:trPr>
          <w:trHeight w:val="1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6 496,2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6 492,1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6 492,1</w:t>
            </w:r>
          </w:p>
        </w:tc>
      </w:tr>
      <w:tr w:rsidR="00AA193E" w:rsidRPr="00374924" w:rsidTr="005F437C">
        <w:trPr>
          <w:trHeight w:val="3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"Комплексное благоустройство территории"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6 496,2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6 492,1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6 492,1</w:t>
            </w:r>
          </w:p>
        </w:tc>
      </w:tr>
      <w:tr w:rsidR="00AA193E" w:rsidRPr="00374924" w:rsidTr="005F437C">
        <w:trPr>
          <w:trHeight w:val="3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"Создание благоприятной экологической обстановки"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6 496,2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6 492,1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6 492,1</w:t>
            </w:r>
          </w:p>
        </w:tc>
      </w:tr>
      <w:tr w:rsidR="00AA193E" w:rsidRPr="00374924" w:rsidTr="005F437C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санитарно-эпидемиологического благополучия в части ответственного обращения с безнадзорными животными 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6 496,2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6 492,1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6 492,1</w:t>
            </w:r>
          </w:p>
        </w:tc>
      </w:tr>
      <w:tr w:rsidR="00AA193E" w:rsidRPr="00374924" w:rsidTr="005F437C">
        <w:trPr>
          <w:trHeight w:val="1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08 3 01 00200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казенных учреждений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4 189,8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4 185,7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4 185,7</w:t>
            </w:r>
          </w:p>
        </w:tc>
      </w:tr>
      <w:tr w:rsidR="00AA193E" w:rsidRPr="00374924" w:rsidTr="005F437C">
        <w:trPr>
          <w:trHeight w:val="115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2 770,4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2 770,4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2 770,4</w:t>
            </w:r>
          </w:p>
        </w:tc>
      </w:tr>
      <w:tr w:rsidR="00AA193E" w:rsidRPr="00374924" w:rsidTr="005F437C">
        <w:trPr>
          <w:trHeight w:val="4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1 217,9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1 213,8</w:t>
            </w:r>
          </w:p>
        </w:tc>
      </w:tr>
      <w:tr w:rsidR="00AA193E" w:rsidRPr="00374924" w:rsidTr="005F437C">
        <w:trPr>
          <w:trHeight w:val="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201,5</w:t>
            </w:r>
          </w:p>
        </w:tc>
      </w:tr>
      <w:tr w:rsidR="00AA193E" w:rsidRPr="00374924" w:rsidTr="005F437C">
        <w:trPr>
          <w:trHeight w:val="3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01 2У090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2 306,4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2 306,4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2 306,4</w:t>
            </w:r>
          </w:p>
        </w:tc>
      </w:tr>
      <w:tr w:rsidR="00AA193E" w:rsidRPr="00374924" w:rsidTr="005F437C">
        <w:trPr>
          <w:trHeight w:val="3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2 306,4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2 306,4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2 306,4</w:t>
            </w:r>
          </w:p>
        </w:tc>
      </w:tr>
      <w:tr w:rsidR="00AA193E" w:rsidRPr="00374924" w:rsidTr="005F437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535 801,8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494 804,8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494 844,0</w:t>
            </w:r>
          </w:p>
        </w:tc>
      </w:tr>
      <w:tr w:rsidR="00AA193E" w:rsidRPr="00374924" w:rsidTr="005F437C">
        <w:trPr>
          <w:trHeight w:val="3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"Комплексное благоустройство территории"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474 068,7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428 984,0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429 023,2</w:t>
            </w:r>
          </w:p>
        </w:tc>
      </w:tr>
      <w:tr w:rsidR="00AA193E" w:rsidRPr="00374924" w:rsidTr="005F437C">
        <w:trPr>
          <w:trHeight w:val="2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"Совершенствование и развитие сети автомобильных дорог"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474 068,7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428 984,0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429 023,2</w:t>
            </w:r>
          </w:p>
        </w:tc>
      </w:tr>
      <w:tr w:rsidR="00AA193E" w:rsidRPr="00374924" w:rsidTr="005F437C">
        <w:trPr>
          <w:trHeight w:val="3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дорожной деятельности"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474 068,7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428 984,0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429 023,2</w:t>
            </w:r>
          </w:p>
        </w:tc>
      </w:tr>
      <w:tr w:rsidR="00AA193E" w:rsidRPr="00374924" w:rsidTr="005F437C">
        <w:trPr>
          <w:trHeight w:val="3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08 2 01 19310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286 379,4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286 379,4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286 379,4</w:t>
            </w:r>
          </w:p>
        </w:tc>
      </w:tr>
      <w:tr w:rsidR="00AA193E" w:rsidRPr="00374924" w:rsidTr="005F437C">
        <w:trPr>
          <w:trHeight w:val="5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286 379,4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286 379,4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286 379,4</w:t>
            </w:r>
          </w:p>
        </w:tc>
      </w:tr>
      <w:tr w:rsidR="00AA193E" w:rsidRPr="00374924" w:rsidTr="005F437C">
        <w:trPr>
          <w:trHeight w:val="3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08 2 01 24000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Мероприятия, обеспечивающие функционирование и развитие учреждений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38 227,9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28 950,2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28 950,2</w:t>
            </w:r>
          </w:p>
        </w:tc>
      </w:tr>
      <w:tr w:rsidR="00AA193E" w:rsidRPr="00374924" w:rsidTr="005F437C">
        <w:trPr>
          <w:trHeight w:val="4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38 227,9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28 950,2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28 950,2</w:t>
            </w:r>
          </w:p>
        </w:tc>
      </w:tr>
      <w:tr w:rsidR="00AA193E" w:rsidRPr="00374924" w:rsidTr="005F437C">
        <w:trPr>
          <w:trHeight w:val="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08 2 01 28070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1 329,9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1 329,9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08 2 01 28080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автомобильных дорог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1 261,2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1 214,5</w:t>
            </w:r>
          </w:p>
        </w:tc>
      </w:tr>
      <w:tr w:rsidR="00AA193E" w:rsidRPr="00374924" w:rsidTr="005F437C">
        <w:trPr>
          <w:trHeight w:val="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1 261,2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1 214,5</w:t>
            </w:r>
          </w:p>
        </w:tc>
      </w:tr>
      <w:tr w:rsidR="00AA193E" w:rsidRPr="00374924" w:rsidTr="005F437C">
        <w:trPr>
          <w:trHeight w:val="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08 2 01 28100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автомобильных дорог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6 927,9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4 113,3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4 113,3</w:t>
            </w:r>
          </w:p>
        </w:tc>
      </w:tr>
      <w:tr w:rsidR="00AA193E" w:rsidRPr="00374924" w:rsidTr="005F437C">
        <w:trPr>
          <w:trHeight w:val="4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6 927,9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4 113,3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4 113,3</w:t>
            </w:r>
          </w:p>
        </w:tc>
      </w:tr>
      <w:tr w:rsidR="00AA193E" w:rsidRPr="00374924" w:rsidTr="005F437C">
        <w:trPr>
          <w:trHeight w:val="11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08 2 01</w:t>
            </w:r>
            <w:r w:rsidR="00E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ST040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139 942,4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108 326,6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108 365,8</w:t>
            </w:r>
          </w:p>
        </w:tc>
      </w:tr>
      <w:tr w:rsidR="00AA193E" w:rsidRPr="00374924" w:rsidTr="005F437C">
        <w:trPr>
          <w:trHeight w:val="4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139 942,4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108 326,6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108 365,8</w:t>
            </w:r>
          </w:p>
        </w:tc>
      </w:tr>
      <w:tr w:rsidR="00AA193E" w:rsidRPr="00374924" w:rsidTr="005F437C">
        <w:trPr>
          <w:trHeight w:val="7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территории муниципального образования "Город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61 733,1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65 820,8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65 820,8</w:t>
            </w:r>
          </w:p>
        </w:tc>
      </w:tr>
      <w:tr w:rsidR="00AA193E" w:rsidRPr="00374924" w:rsidTr="005F437C">
        <w:trPr>
          <w:trHeight w:val="3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20 991,9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23 347,0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23 347,0</w:t>
            </w:r>
          </w:p>
        </w:tc>
      </w:tr>
      <w:tr w:rsidR="00AA193E" w:rsidRPr="00374924" w:rsidTr="005F437C">
        <w:trPr>
          <w:trHeight w:val="5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 01 SЖ090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 (расходы не софинансируемые из федерального бюджета)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20 991,9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23 347,0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23 347,0</w:t>
            </w:r>
          </w:p>
        </w:tc>
      </w:tr>
      <w:tr w:rsidR="00AA193E" w:rsidRPr="00374924" w:rsidTr="005F437C">
        <w:trPr>
          <w:trHeight w:val="3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20 991,9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23 347,0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23 347,0</w:t>
            </w:r>
          </w:p>
        </w:tc>
      </w:tr>
      <w:tr w:rsidR="00AA193E" w:rsidRPr="00374924" w:rsidTr="005F437C">
        <w:trPr>
          <w:trHeight w:val="4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 F2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40 741,2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42 473,8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42 473,8</w:t>
            </w:r>
          </w:p>
        </w:tc>
      </w:tr>
      <w:tr w:rsidR="00AA193E" w:rsidRPr="00374924" w:rsidTr="005F437C">
        <w:trPr>
          <w:trHeight w:val="2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 F2 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формирования современной городской ср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40 741,2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42 473,8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42 473,8</w:t>
            </w:r>
          </w:p>
        </w:tc>
      </w:tr>
      <w:tr w:rsidR="00AA193E" w:rsidRPr="00374924" w:rsidTr="005F437C">
        <w:trPr>
          <w:trHeight w:val="5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40 741,2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42 473,8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42 473,8</w:t>
            </w:r>
          </w:p>
        </w:tc>
      </w:tr>
      <w:tr w:rsidR="00AA193E" w:rsidRPr="00374924" w:rsidTr="005F437C">
        <w:trPr>
          <w:trHeight w:val="2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</w:tr>
      <w:tr w:rsidR="00AA193E" w:rsidRPr="00374924" w:rsidTr="005F437C">
        <w:trPr>
          <w:trHeight w:val="3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"Экономическое развитие"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</w:tr>
      <w:tr w:rsidR="00AA193E" w:rsidRPr="00374924" w:rsidTr="005F437C">
        <w:trPr>
          <w:trHeight w:val="3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</w:tr>
      <w:tr w:rsidR="00AA193E" w:rsidRPr="00374924" w:rsidTr="005F437C">
        <w:trPr>
          <w:trHeight w:val="5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"Формирование конкурентной среды на потребительском рынке"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</w:tr>
      <w:tr w:rsidR="00AA193E" w:rsidRPr="00374924" w:rsidTr="005F437C">
        <w:trPr>
          <w:trHeight w:val="4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06 4 01 23070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прочих мероприятий по вопросам развития потребительского рынка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</w:tr>
      <w:tr w:rsidR="00AA193E" w:rsidRPr="00374924" w:rsidTr="005F437C">
        <w:trPr>
          <w:trHeight w:val="42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61,2</w:t>
            </w:r>
          </w:p>
        </w:tc>
      </w:tr>
      <w:tr w:rsidR="00AA193E" w:rsidRPr="00374924" w:rsidTr="005F437C">
        <w:trPr>
          <w:trHeight w:val="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122 445,6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94 342,4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96 066,4</w:t>
            </w:r>
          </w:p>
        </w:tc>
      </w:tr>
      <w:tr w:rsidR="00AA193E" w:rsidRPr="00374924" w:rsidTr="005F437C">
        <w:trPr>
          <w:trHeight w:val="1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91 032,3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62 977,2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64 701,2</w:t>
            </w:r>
          </w:p>
        </w:tc>
      </w:tr>
      <w:tr w:rsidR="00AA193E" w:rsidRPr="00374924" w:rsidTr="005F437C">
        <w:trPr>
          <w:trHeight w:val="2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"Комплексное благоустройство территории"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82 149,7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56 263,7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57 987,7</w:t>
            </w:r>
          </w:p>
        </w:tc>
      </w:tr>
      <w:tr w:rsidR="00AA193E" w:rsidRPr="00374924" w:rsidTr="005F437C">
        <w:trPr>
          <w:trHeight w:val="3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"Благоустройство городских территорий"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78 881,0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52 995,0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54 719,0</w:t>
            </w:r>
          </w:p>
        </w:tc>
      </w:tr>
      <w:tr w:rsidR="00AA193E" w:rsidRPr="00374924" w:rsidTr="005F437C">
        <w:trPr>
          <w:trHeight w:val="4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и проведение мероприятий по обеспечению и повышению комфортности условий проживания граждан"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78 881,0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52 995,0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54 719,0</w:t>
            </w:r>
          </w:p>
        </w:tc>
      </w:tr>
      <w:tr w:rsidR="00AA193E" w:rsidRPr="00374924" w:rsidTr="005F437C">
        <w:trPr>
          <w:trHeight w:val="4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08 1 01 28010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 и озеленение парков, скверов, площадей и иных мест массового отдыха населения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39 476,4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34 407,1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34 407,1</w:t>
            </w:r>
          </w:p>
        </w:tc>
      </w:tr>
      <w:tr w:rsidR="00AA193E" w:rsidRPr="00374924" w:rsidTr="005F437C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37 494,3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32 425,0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32 425,0</w:t>
            </w:r>
          </w:p>
        </w:tc>
      </w:tr>
      <w:tr w:rsidR="00AA193E" w:rsidRPr="00374924" w:rsidTr="005F437C">
        <w:trPr>
          <w:trHeight w:val="1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1 982,1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1 982,1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1 982,1</w:t>
            </w:r>
          </w:p>
        </w:tc>
      </w:tr>
      <w:tr w:rsidR="00AA193E" w:rsidRPr="00374924" w:rsidTr="005F437C">
        <w:trPr>
          <w:trHeight w:val="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08 1 01 28030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17 775,8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11 165,9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13 106,9</w:t>
            </w:r>
          </w:p>
        </w:tc>
      </w:tr>
      <w:tr w:rsidR="00AA193E" w:rsidRPr="00374924" w:rsidTr="005F437C">
        <w:trPr>
          <w:trHeight w:val="5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1 848,4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15 927,4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11 165,9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13 106,9</w:t>
            </w:r>
          </w:p>
        </w:tc>
      </w:tr>
      <w:tr w:rsidR="00AA193E" w:rsidRPr="00374924" w:rsidTr="005F437C">
        <w:trPr>
          <w:trHeight w:val="1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08 1 01 28040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и ремонт мест захоронения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9 447,0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6 637,1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6 637,1</w:t>
            </w:r>
          </w:p>
        </w:tc>
      </w:tr>
      <w:tr w:rsidR="00AA193E" w:rsidRPr="00374924" w:rsidTr="005F437C">
        <w:trPr>
          <w:trHeight w:val="3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9 447,0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6 637,1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6 637,1</w:t>
            </w:r>
          </w:p>
        </w:tc>
      </w:tr>
      <w:tr w:rsidR="00AA193E" w:rsidRPr="00374924" w:rsidTr="005F437C">
        <w:trPr>
          <w:trHeight w:val="3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01 L5765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2 263,4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567,9</w:t>
            </w:r>
          </w:p>
        </w:tc>
      </w:tr>
      <w:tr w:rsidR="00AA193E" w:rsidRPr="00374924" w:rsidTr="005F437C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2 263,4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567,9</w:t>
            </w:r>
          </w:p>
        </w:tc>
      </w:tr>
      <w:tr w:rsidR="00AA193E" w:rsidRPr="00374924" w:rsidTr="005F437C">
        <w:trPr>
          <w:trHeight w:val="5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1 01 SР180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9 918,4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5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9 918,4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A193E" w:rsidRPr="00374924" w:rsidTr="005F437C">
        <w:trPr>
          <w:trHeight w:val="2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"Создание благоприятной экологической обстановки"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</w:tr>
      <w:tr w:rsidR="00AA193E" w:rsidRPr="00374924" w:rsidTr="005F437C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"Поддержание и улучшение санитарного и эстетического состояния территории города"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</w:tr>
      <w:tr w:rsidR="00AA193E" w:rsidRPr="00374924" w:rsidTr="005F437C">
        <w:trPr>
          <w:trHeight w:val="2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08 3 02 28130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санитарно-профилактических мероприятий</w:t>
            </w:r>
          </w:p>
          <w:p w:rsidR="00572AF8" w:rsidRDefault="00572AF8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72AF8" w:rsidRPr="00374924" w:rsidRDefault="00572AF8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</w:tr>
      <w:tr w:rsidR="00AA193E" w:rsidRPr="00374924" w:rsidTr="005F437C">
        <w:trPr>
          <w:trHeight w:val="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3 268,7</w:t>
            </w:r>
          </w:p>
        </w:tc>
      </w:tr>
      <w:tr w:rsidR="00AA193E" w:rsidRPr="00374924" w:rsidTr="005F437C">
        <w:trPr>
          <w:trHeight w:val="6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территории муниципального образования "Город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8 882,6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6 713,5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6 713,5</w:t>
            </w:r>
          </w:p>
        </w:tc>
      </w:tr>
      <w:tr w:rsidR="00AA193E" w:rsidRPr="00374924" w:rsidTr="005F437C">
        <w:trPr>
          <w:trHeight w:val="4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4 053,7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1 676,0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1 676,0</w:t>
            </w:r>
          </w:p>
        </w:tc>
      </w:tr>
      <w:tr w:rsidR="00AA193E" w:rsidRPr="00374924" w:rsidTr="005F437C">
        <w:trPr>
          <w:trHeight w:val="7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 01 SЖ090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 (расходы не софинансируемые из федерального бюджета)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4 053,7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1 676,0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1 676,0</w:t>
            </w:r>
          </w:p>
        </w:tc>
      </w:tr>
      <w:tr w:rsidR="00AA193E" w:rsidRPr="00374924" w:rsidTr="005F437C">
        <w:trPr>
          <w:trHeight w:val="5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4 053,7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1 676,0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1 676,0</w:t>
            </w:r>
          </w:p>
        </w:tc>
      </w:tr>
      <w:tr w:rsidR="00AA193E" w:rsidRPr="00374924" w:rsidTr="005F437C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 F2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4 828,9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5 037,5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5 037,5</w:t>
            </w:r>
          </w:p>
        </w:tc>
      </w:tr>
      <w:tr w:rsidR="00AA193E" w:rsidRPr="00374924" w:rsidTr="005F437C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 F2 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формирования современной городской ср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4 828,9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5 037,5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5 037,5</w:t>
            </w:r>
          </w:p>
        </w:tc>
      </w:tr>
      <w:tr w:rsidR="00AA193E" w:rsidRPr="00374924" w:rsidTr="005F437C">
        <w:trPr>
          <w:trHeight w:val="4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4 828,9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5 037,5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5 037,5</w:t>
            </w:r>
          </w:p>
        </w:tc>
      </w:tr>
      <w:tr w:rsidR="00AA193E" w:rsidRPr="00374924" w:rsidTr="005F437C">
        <w:trPr>
          <w:trHeight w:val="3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31 413,3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31 365,2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31 365,2</w:t>
            </w:r>
          </w:p>
        </w:tc>
      </w:tr>
      <w:tr w:rsidR="00AA193E" w:rsidRPr="00374924" w:rsidTr="005F437C">
        <w:trPr>
          <w:trHeight w:val="2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"Комплексное благоустройство территории"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31 413,3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31 365,2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31 365,2</w:t>
            </w:r>
          </w:p>
        </w:tc>
      </w:tr>
      <w:tr w:rsidR="00AA193E" w:rsidRPr="00374924" w:rsidTr="005F437C">
        <w:trPr>
          <w:trHeight w:val="42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"Создание благоприятной экологической обстановки"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128,2</w:t>
            </w:r>
          </w:p>
        </w:tc>
      </w:tr>
      <w:tr w:rsidR="00AA193E" w:rsidRPr="00374924" w:rsidTr="005F437C">
        <w:trPr>
          <w:trHeight w:val="71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санитарно-эпидемиологического благополучия в части ответственного обращения с безнадзорными животными 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128,2</w:t>
            </w:r>
          </w:p>
        </w:tc>
      </w:tr>
      <w:tr w:rsidR="00AA193E" w:rsidRPr="00374924" w:rsidTr="005F437C">
        <w:trPr>
          <w:trHeight w:val="6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01 2У100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128,2</w:t>
            </w:r>
          </w:p>
        </w:tc>
      </w:tr>
      <w:tr w:rsidR="00AA193E" w:rsidRPr="00374924" w:rsidTr="005F437C">
        <w:trPr>
          <w:trHeight w:val="10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124,7</w:t>
            </w:r>
          </w:p>
        </w:tc>
      </w:tr>
      <w:tr w:rsidR="00AA193E" w:rsidRPr="00374924" w:rsidTr="005F437C">
        <w:trPr>
          <w:trHeight w:val="5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</w:t>
            </w:r>
          </w:p>
        </w:tc>
      </w:tr>
      <w:tr w:rsidR="00AA193E" w:rsidRPr="00374924" w:rsidTr="005F437C">
        <w:trPr>
          <w:trHeight w:val="2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31 285,1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31 237,0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31 237,0</w:t>
            </w:r>
          </w:p>
        </w:tc>
      </w:tr>
      <w:tr w:rsidR="00AA193E" w:rsidRPr="00374924" w:rsidTr="005F437C">
        <w:trPr>
          <w:trHeight w:val="2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15 971,6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15 923,5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15 923,5</w:t>
            </w:r>
          </w:p>
        </w:tc>
      </w:tr>
      <w:tr w:rsidR="00AA193E" w:rsidRPr="00374924" w:rsidTr="005F437C">
        <w:trPr>
          <w:trHeight w:val="3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08 4 01 00020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15 971,6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15 923,5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15 923,5</w:t>
            </w:r>
          </w:p>
        </w:tc>
      </w:tr>
      <w:tr w:rsidR="00AA193E" w:rsidRPr="00374924" w:rsidTr="005F437C">
        <w:trPr>
          <w:trHeight w:val="9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15 632,2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15 632,2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15 632,2</w:t>
            </w:r>
          </w:p>
        </w:tc>
      </w:tr>
      <w:tr w:rsidR="00AA193E" w:rsidRPr="00374924" w:rsidTr="005F437C">
        <w:trPr>
          <w:trHeight w:val="5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339,4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291,3</w:t>
            </w:r>
          </w:p>
        </w:tc>
      </w:tr>
      <w:tr w:rsidR="00AA193E" w:rsidRPr="00374924" w:rsidTr="005F437C">
        <w:trPr>
          <w:trHeight w:val="2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08 4 02 00000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казенных учреждений"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15 313,5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15 313,5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15 313,5</w:t>
            </w:r>
          </w:p>
        </w:tc>
      </w:tr>
      <w:tr w:rsidR="00AA193E" w:rsidRPr="00374924" w:rsidTr="005F437C">
        <w:trPr>
          <w:trHeight w:val="10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08 4 02 00200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казенных учреждений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15 313,5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15 313,5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15 313,5</w:t>
            </w:r>
          </w:p>
        </w:tc>
      </w:tr>
      <w:tr w:rsidR="00AA193E" w:rsidRPr="00374924" w:rsidTr="005F437C">
        <w:trPr>
          <w:trHeight w:val="9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14 937,2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14 937,2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14 937,2</w:t>
            </w:r>
          </w:p>
        </w:tc>
      </w:tr>
      <w:tr w:rsidR="00AA193E" w:rsidRPr="00374924" w:rsidTr="005F437C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372,5</w:t>
            </w:r>
          </w:p>
        </w:tc>
      </w:tr>
      <w:tr w:rsidR="00AA193E" w:rsidRPr="00374924" w:rsidTr="005F437C">
        <w:trPr>
          <w:trHeight w:val="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</w:t>
            </w:r>
          </w:p>
        </w:tc>
      </w:tr>
      <w:tr w:rsidR="00AA193E" w:rsidRPr="00374924" w:rsidTr="005F437C">
        <w:trPr>
          <w:trHeight w:val="1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3 416,6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1 618,1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1 618,1</w:t>
            </w:r>
          </w:p>
        </w:tc>
      </w:tr>
      <w:tr w:rsidR="00AA193E" w:rsidRPr="00374924" w:rsidTr="005F437C">
        <w:trPr>
          <w:trHeight w:val="2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Охрана объектов растительного и животного мира и среды их обитания</w:t>
            </w:r>
          </w:p>
          <w:p w:rsidR="00572AF8" w:rsidRPr="00374924" w:rsidRDefault="00572AF8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3 416,6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1 618,1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1 618,1</w:t>
            </w:r>
          </w:p>
        </w:tc>
      </w:tr>
      <w:tr w:rsidR="00AA193E" w:rsidRPr="00374924" w:rsidTr="005F437C">
        <w:trPr>
          <w:trHeight w:val="1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"Комплексное благоустройство территории"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</w:tr>
      <w:tr w:rsidR="00AA193E" w:rsidRPr="00374924" w:rsidTr="005F437C">
        <w:trPr>
          <w:trHeight w:val="2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"Создание благоприятной экологической обстановки"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</w:tr>
      <w:tr w:rsidR="00AA193E" w:rsidRPr="00374924" w:rsidTr="005F437C">
        <w:trPr>
          <w:trHeight w:val="3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"Поддержание и улучшение санитарного и эстетического состояния территории города"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</w:tr>
      <w:tr w:rsidR="00AA193E" w:rsidRPr="00374924" w:rsidTr="005F437C">
        <w:trPr>
          <w:trHeight w:val="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08 3 02 28120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Мониторинг ливневых вод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</w:tr>
      <w:tr w:rsidR="00AA193E" w:rsidRPr="00374924" w:rsidTr="005F437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695,6</w:t>
            </w:r>
          </w:p>
        </w:tc>
      </w:tr>
      <w:tr w:rsidR="00AA193E" w:rsidRPr="00374924" w:rsidTr="005F437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2 721,0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922,5</w:t>
            </w:r>
          </w:p>
        </w:tc>
      </w:tr>
      <w:tr w:rsidR="00AA193E" w:rsidRPr="00374924" w:rsidTr="005F437C">
        <w:trPr>
          <w:trHeight w:val="4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"Охрана окружающей среды муниципального образования "Город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2 721,0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922,5</w:t>
            </w:r>
          </w:p>
        </w:tc>
      </w:tr>
      <w:tr w:rsidR="00AA193E" w:rsidRPr="00374924" w:rsidTr="005F437C">
        <w:trPr>
          <w:trHeight w:val="5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"Организация и развитие системы экологического образования и формирования экологической культуры"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2 721,0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922,5</w:t>
            </w:r>
          </w:p>
        </w:tc>
      </w:tr>
      <w:tr w:rsidR="00AA193E" w:rsidRPr="00374924" w:rsidTr="005F437C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 02 SУ200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мероприятий по предотвращению распространения и уничтожению борщевика Сосновского в муниципальных образованиях Пермского края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2 721,0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922,5</w:t>
            </w:r>
          </w:p>
        </w:tc>
      </w:tr>
      <w:tr w:rsidR="00AA193E" w:rsidRPr="00374924" w:rsidTr="005F437C">
        <w:trPr>
          <w:trHeight w:val="4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2 721,0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922,5</w:t>
            </w:r>
          </w:p>
        </w:tc>
      </w:tr>
      <w:tr w:rsidR="00AA193E" w:rsidRPr="00374924" w:rsidTr="005F437C">
        <w:trPr>
          <w:trHeight w:val="75"/>
        </w:trPr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A193E" w:rsidRPr="00374924" w:rsidTr="005F437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5 201 461,9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4 532 314,0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3E" w:rsidRPr="00374924" w:rsidRDefault="00AA193E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4 542 660,4</w:t>
            </w:r>
          </w:p>
        </w:tc>
      </w:tr>
      <w:tr w:rsidR="00A62832" w:rsidRPr="00D93B90" w:rsidTr="005F437C">
        <w:trPr>
          <w:gridAfter w:val="1"/>
          <w:wAfter w:w="143" w:type="dxa"/>
          <w:trHeight w:val="255"/>
        </w:trPr>
        <w:tc>
          <w:tcPr>
            <w:tcW w:w="9511" w:type="dxa"/>
            <w:gridSpan w:val="29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42175" w:rsidRDefault="00342175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77FC7" w:rsidRDefault="00177FC7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72AF8" w:rsidRDefault="00572AF8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72AF8" w:rsidRDefault="00572AF8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72AF8" w:rsidRDefault="00572AF8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72AF8" w:rsidRDefault="00572AF8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72AF8" w:rsidRDefault="00572AF8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72AF8" w:rsidRDefault="00572AF8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342175" w:rsidRDefault="00342175" w:rsidP="00572AF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342175" w:rsidRDefault="00342175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Приложение 4</w:t>
            </w:r>
          </w:p>
          <w:p w:rsidR="00177FC7" w:rsidRDefault="00A62832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 решению </w:t>
            </w:r>
          </w:p>
          <w:p w:rsidR="00177FC7" w:rsidRDefault="00A62832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Березниковской </w:t>
            </w:r>
          </w:p>
          <w:p w:rsidR="00A62832" w:rsidRPr="00D93B90" w:rsidRDefault="00A62832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городской Думы </w:t>
            </w:r>
          </w:p>
        </w:tc>
      </w:tr>
      <w:tr w:rsidR="00A62832" w:rsidRPr="00D93B90" w:rsidTr="005F437C">
        <w:trPr>
          <w:gridAfter w:val="1"/>
          <w:wAfter w:w="143" w:type="dxa"/>
          <w:trHeight w:val="255"/>
        </w:trPr>
        <w:tc>
          <w:tcPr>
            <w:tcW w:w="9511" w:type="dxa"/>
            <w:gridSpan w:val="29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572AF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от __</w:t>
            </w:r>
            <w:r w:rsidR="0034217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№ ___</w:t>
            </w:r>
          </w:p>
        </w:tc>
      </w:tr>
      <w:tr w:rsidR="00A62832" w:rsidRPr="00D93B90" w:rsidTr="005F437C">
        <w:trPr>
          <w:gridAfter w:val="3"/>
          <w:wAfter w:w="861" w:type="dxa"/>
          <w:trHeight w:val="25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1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62832" w:rsidRPr="00D93B90" w:rsidTr="005F437C">
        <w:trPr>
          <w:gridAfter w:val="1"/>
          <w:wAfter w:w="143" w:type="dxa"/>
          <w:trHeight w:val="615"/>
        </w:trPr>
        <w:tc>
          <w:tcPr>
            <w:tcW w:w="951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Межбюджетные трансферты, передаваемые из краевого бюджета, на 2021 год и плановый период 2022-2023 годов</w:t>
            </w:r>
          </w:p>
        </w:tc>
      </w:tr>
      <w:tr w:rsidR="00A62832" w:rsidRPr="00D93B90" w:rsidTr="005F437C">
        <w:trPr>
          <w:gridAfter w:val="1"/>
          <w:wAfter w:w="143" w:type="dxa"/>
          <w:trHeight w:val="315"/>
        </w:trPr>
        <w:tc>
          <w:tcPr>
            <w:tcW w:w="951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A62832" w:rsidRPr="00D93B90" w:rsidTr="005F437C">
        <w:trPr>
          <w:gridAfter w:val="1"/>
          <w:wAfter w:w="143" w:type="dxa"/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</w:tr>
      <w:tr w:rsidR="00A62832" w:rsidRPr="00D93B90" w:rsidTr="005F437C">
        <w:trPr>
          <w:gridAfter w:val="1"/>
          <w:wAfter w:w="143" w:type="dxa"/>
          <w:trHeight w:val="6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2023</w:t>
            </w:r>
          </w:p>
        </w:tc>
      </w:tr>
      <w:tr w:rsidR="00A62832" w:rsidRPr="00D93B90" w:rsidTr="005F437C">
        <w:trPr>
          <w:gridAfter w:val="1"/>
          <w:wAfter w:w="143" w:type="dxa"/>
          <w:trHeight w:val="2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</w:tr>
      <w:tr w:rsidR="00A62832" w:rsidRPr="00D93B90" w:rsidTr="005F437C">
        <w:trPr>
          <w:gridAfter w:val="1"/>
          <w:wAfter w:w="143" w:type="dxa"/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Муниципальная программа "Развитие системы образования"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1 873 939,4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1 844 281,5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1 857 047,7</w:t>
            </w:r>
          </w:p>
        </w:tc>
      </w:tr>
      <w:tr w:rsidR="00A62832" w:rsidRPr="00D93B90" w:rsidTr="005F437C">
        <w:trPr>
          <w:gridAfter w:val="1"/>
          <w:wAfter w:w="143" w:type="dxa"/>
          <w:trHeight w:val="3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1.1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1 628 076,5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1 619 472,8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1 605 363,2</w:t>
            </w:r>
          </w:p>
        </w:tc>
      </w:tr>
      <w:tr w:rsidR="00A62832" w:rsidRPr="00D93B90" w:rsidTr="005F437C">
        <w:trPr>
          <w:gridAfter w:val="1"/>
          <w:wAfter w:w="143" w:type="dxa"/>
          <w:trHeight w:val="27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1.2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16 647,9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16 754,4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16 754,4</w:t>
            </w:r>
          </w:p>
        </w:tc>
      </w:tr>
      <w:tr w:rsidR="00A62832" w:rsidRPr="00D93B90" w:rsidTr="005F437C">
        <w:trPr>
          <w:gridAfter w:val="1"/>
          <w:wAfter w:w="143" w:type="dxa"/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1.3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Проведение работ по ремонту помещений общеобразовательных организаций для размещения дошкольных групп и пришкольных интернатов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7 366,2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34 737,9</w:t>
            </w:r>
          </w:p>
        </w:tc>
      </w:tr>
      <w:tr w:rsidR="00A62832" w:rsidRPr="00D93B90" w:rsidTr="005F437C">
        <w:trPr>
          <w:gridAfter w:val="1"/>
          <w:wAfter w:w="143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1.4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31 488,7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31 488,7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31 488,7</w:t>
            </w:r>
          </w:p>
        </w:tc>
      </w:tr>
      <w:tr w:rsidR="00A62832" w:rsidRPr="00D93B90" w:rsidTr="005F437C">
        <w:trPr>
          <w:gridAfter w:val="1"/>
          <w:wAfter w:w="143" w:type="dxa"/>
          <w:trHeight w:val="1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1.5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1 573,9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1 573,9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1 573,9</w:t>
            </w:r>
          </w:p>
        </w:tc>
      </w:tr>
      <w:tr w:rsidR="00A62832" w:rsidRPr="00D93B90" w:rsidTr="005F437C">
        <w:trPr>
          <w:gridAfter w:val="1"/>
          <w:wAfter w:w="143" w:type="dxa"/>
          <w:trHeight w:val="3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1.6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Поддержка образования для детей с ограниченными возможностями здоровья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7 887,1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7 391,3</w:t>
            </w:r>
          </w:p>
        </w:tc>
      </w:tr>
      <w:tr w:rsidR="00A62832" w:rsidRPr="00D93B90" w:rsidTr="005F437C">
        <w:trPr>
          <w:gridAfter w:val="1"/>
          <w:wAfter w:w="143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1.7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97 141,3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97 038,6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97 038,5</w:t>
            </w:r>
          </w:p>
        </w:tc>
      </w:tr>
      <w:tr w:rsidR="00A62832" w:rsidRPr="00D93B90" w:rsidTr="005F437C">
        <w:trPr>
          <w:gridAfter w:val="1"/>
          <w:wAfter w:w="143" w:type="dxa"/>
          <w:trHeight w:val="7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1.8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61 988,2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61 988,2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61 988,2</w:t>
            </w:r>
          </w:p>
        </w:tc>
      </w:tr>
      <w:tr w:rsidR="00A62832" w:rsidRPr="00D93B90" w:rsidTr="005F437C">
        <w:trPr>
          <w:gridAfter w:val="1"/>
          <w:wAfter w:w="143" w:type="dxa"/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1.9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711,6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711,6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711,6</w:t>
            </w:r>
          </w:p>
        </w:tc>
      </w:tr>
      <w:tr w:rsidR="00A62832" w:rsidRPr="00D93B90" w:rsidTr="005F437C">
        <w:trPr>
          <w:gridAfter w:val="1"/>
          <w:wAfter w:w="143" w:type="dxa"/>
          <w:trHeight w:val="4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1.10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11 000,0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1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1.11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25 311,3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Муниципальная программа "Развитие сферы культуры"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39 044,2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16 975,3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39 432,5</w:t>
            </w:r>
          </w:p>
        </w:tc>
      </w:tr>
      <w:tr w:rsidR="00A62832" w:rsidRPr="00D93B90" w:rsidTr="005F437C">
        <w:trPr>
          <w:gridAfter w:val="1"/>
          <w:wAfter w:w="143" w:type="dxa"/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64,7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64,7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64,7</w:t>
            </w:r>
          </w:p>
        </w:tc>
      </w:tr>
      <w:tr w:rsidR="00A62832" w:rsidRPr="00D93B90" w:rsidTr="005F437C">
        <w:trPr>
          <w:gridAfter w:val="1"/>
          <w:wAfter w:w="143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2.2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16 910,6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39 367,8</w:t>
            </w:r>
          </w:p>
        </w:tc>
      </w:tr>
      <w:tr w:rsidR="00A62832" w:rsidRPr="00D93B90" w:rsidTr="005F437C">
        <w:trPr>
          <w:gridAfter w:val="1"/>
          <w:wAfter w:w="143" w:type="dxa"/>
          <w:trHeight w:val="3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2.3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38 979,5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Муниципальная программа "Развитие физической культуры, спо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та"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45 753,6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52,0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52,0</w:t>
            </w:r>
          </w:p>
        </w:tc>
      </w:tr>
      <w:tr w:rsidR="00A62832" w:rsidRPr="00D93B90" w:rsidTr="005F437C">
        <w:trPr>
          <w:gridAfter w:val="1"/>
          <w:wAfter w:w="143" w:type="dxa"/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3.1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52,0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52,0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52,0</w:t>
            </w:r>
          </w:p>
        </w:tc>
      </w:tr>
      <w:tr w:rsidR="00A62832" w:rsidRPr="00D93B90" w:rsidTr="005F437C">
        <w:trPr>
          <w:gridAfter w:val="1"/>
          <w:wAfter w:w="143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3.2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45 701,6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1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Муниципальная программа "Жилище и транспорт"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18 034,4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4.1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17 034,4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3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4.2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3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Муниципальная программа "Комплексное благоустройство территории"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188 299,3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100 477,9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100 361,3</w:t>
            </w:r>
          </w:p>
        </w:tc>
      </w:tr>
      <w:tr w:rsidR="00A62832" w:rsidRPr="00D93B90" w:rsidTr="005F437C">
        <w:trPr>
          <w:gridAfter w:val="1"/>
          <w:wAfter w:w="143" w:type="dxa"/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5.1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2 306,4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2 306,4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2 306,4</w:t>
            </w:r>
          </w:p>
        </w:tc>
      </w:tr>
      <w:tr w:rsidR="00A62832" w:rsidRPr="00D93B90" w:rsidTr="005F437C">
        <w:trPr>
          <w:gridAfter w:val="1"/>
          <w:wAfter w:w="143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5.2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128,2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128,2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128,2</w:t>
            </w:r>
          </w:p>
        </w:tc>
      </w:tr>
      <w:tr w:rsidR="00A62832" w:rsidRPr="00D93B90" w:rsidTr="005F437C">
        <w:trPr>
          <w:gridAfter w:val="1"/>
          <w:wAfter w:w="143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5.3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179 321,1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97 493,9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97 529,2</w:t>
            </w:r>
          </w:p>
        </w:tc>
      </w:tr>
      <w:tr w:rsidR="00A62832" w:rsidRPr="00D93B90" w:rsidTr="005F437C">
        <w:trPr>
          <w:gridAfter w:val="1"/>
          <w:wAfter w:w="143" w:type="dxa"/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5.4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1 584,4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549,4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397,5</w:t>
            </w:r>
          </w:p>
        </w:tc>
      </w:tr>
      <w:tr w:rsidR="00A62832" w:rsidRPr="00D93B90" w:rsidTr="005F437C">
        <w:trPr>
          <w:gridAfter w:val="1"/>
          <w:wAfter w:w="143" w:type="dxa"/>
          <w:trHeight w:val="3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5.5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4 959,2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4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6.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16 439,0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17 902,2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17 902,2</w:t>
            </w:r>
          </w:p>
        </w:tc>
      </w:tr>
      <w:tr w:rsidR="00A62832" w:rsidRPr="00D93B90" w:rsidTr="005F437C">
        <w:trPr>
          <w:gridAfter w:val="1"/>
          <w:wAfter w:w="143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6.1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93,4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93,4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93,4</w:t>
            </w:r>
          </w:p>
        </w:tc>
      </w:tr>
      <w:tr w:rsidR="00A62832" w:rsidRPr="00D93B90" w:rsidTr="005F437C">
        <w:trPr>
          <w:gridAfter w:val="1"/>
          <w:wAfter w:w="143" w:type="dxa"/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6.2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302,8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302,8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302,8</w:t>
            </w:r>
          </w:p>
        </w:tc>
      </w:tr>
      <w:tr w:rsidR="00A62832" w:rsidRPr="00D93B90" w:rsidTr="005F437C">
        <w:trPr>
          <w:gridAfter w:val="1"/>
          <w:wAfter w:w="143" w:type="dxa"/>
          <w:trHeight w:val="65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6.3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592,6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592,6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592,6</w:t>
            </w:r>
          </w:p>
        </w:tc>
      </w:tr>
      <w:tr w:rsidR="00A62832" w:rsidRPr="00D93B90" w:rsidTr="005F437C">
        <w:trPr>
          <w:gridAfter w:val="1"/>
          <w:wAfter w:w="143" w:type="dxa"/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6.4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93,4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93,4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93,4</w:t>
            </w:r>
          </w:p>
        </w:tc>
      </w:tr>
      <w:tr w:rsidR="00A62832" w:rsidRPr="00D93B90" w:rsidTr="005F437C">
        <w:trPr>
          <w:gridAfter w:val="1"/>
          <w:wAfter w:w="143" w:type="dxa"/>
          <w:trHeight w:val="3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6.5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6 724,3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6 724,3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6 724,3</w:t>
            </w:r>
          </w:p>
        </w:tc>
      </w:tr>
      <w:tr w:rsidR="00A62832" w:rsidRPr="00D93B90" w:rsidTr="005F437C">
        <w:trPr>
          <w:gridAfter w:val="1"/>
          <w:wAfter w:w="143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6.6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35,2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35,2</w:t>
            </w:r>
          </w:p>
        </w:tc>
      </w:tr>
      <w:tr w:rsidR="00A62832" w:rsidRPr="00D93B90" w:rsidTr="005F437C">
        <w:trPr>
          <w:gridAfter w:val="1"/>
          <w:wAfter w:w="143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81,3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692,9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692,9</w:t>
            </w:r>
          </w:p>
        </w:tc>
      </w:tr>
      <w:tr w:rsidR="00A62832" w:rsidRPr="00D93B90" w:rsidTr="005F437C">
        <w:trPr>
          <w:gridAfter w:val="1"/>
          <w:wAfter w:w="143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6.8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8 516,0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9 367,6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9 367,6</w:t>
            </w:r>
          </w:p>
        </w:tc>
      </w:tr>
      <w:tr w:rsidR="00A62832" w:rsidRPr="00D93B90" w:rsidTr="005F437C">
        <w:trPr>
          <w:gridAfter w:val="1"/>
          <w:wAfter w:w="143" w:type="dxa"/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7.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523,4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523,4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523,4</w:t>
            </w:r>
          </w:p>
        </w:tc>
      </w:tr>
      <w:tr w:rsidR="00A62832" w:rsidRPr="00D93B90" w:rsidTr="005F437C">
        <w:trPr>
          <w:gridAfter w:val="1"/>
          <w:wAfter w:w="143" w:type="dxa"/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7.1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523,4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523,4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523,4</w:t>
            </w:r>
          </w:p>
        </w:tc>
      </w:tr>
      <w:tr w:rsidR="00A62832" w:rsidRPr="00D93B90" w:rsidTr="005F437C">
        <w:trPr>
          <w:gridAfter w:val="1"/>
          <w:wAfter w:w="143" w:type="dxa"/>
          <w:trHeight w:val="4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8.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Муниципальная программа "Управление имуществом и земельными ресурсами"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172 263,1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74 914,1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36 760,1</w:t>
            </w:r>
          </w:p>
        </w:tc>
      </w:tr>
      <w:tr w:rsidR="00A62832" w:rsidRPr="00D93B90" w:rsidTr="005F437C">
        <w:trPr>
          <w:gridAfter w:val="1"/>
          <w:wAfter w:w="143" w:type="dxa"/>
          <w:trHeight w:val="1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8.1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Реализация мероприятий по переселению граждан из жилищного фонда, признанного непригодным для проживания вследствие техногенной аварии на руднике БКПРУ-1 ПАО "Уралкалий", г. Березники, Пермский край, за счет средств краевого бюджета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55 881,1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1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8.2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Реализация мероприятий по переселению граждан из жилищного фонда, признанного непригодным для проживания вследствие техногенной аварии на руднике БКПРУ-1 ПАО "Уралкалий", г. Березники, Пермский край, за счет средств ПАО "Уралкалий"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60 395,8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9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8.3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стей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5,0</w:t>
            </w:r>
          </w:p>
        </w:tc>
      </w:tr>
      <w:tr w:rsidR="00A62832" w:rsidRPr="00D93B90" w:rsidTr="005F437C">
        <w:trPr>
          <w:gridAfter w:val="1"/>
          <w:wAfter w:w="143" w:type="dxa"/>
          <w:trHeight w:val="1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8.4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473,8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473,8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473,8</w:t>
            </w:r>
          </w:p>
        </w:tc>
      </w:tr>
      <w:tr w:rsidR="00A62832" w:rsidRPr="00D93B90" w:rsidTr="005F437C">
        <w:trPr>
          <w:gridAfter w:val="1"/>
          <w:wAfter w:w="143" w:type="dxa"/>
          <w:trHeight w:val="7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8.5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863,8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962,1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959,2</w:t>
            </w:r>
          </w:p>
        </w:tc>
      </w:tr>
      <w:tr w:rsidR="00A62832" w:rsidRPr="00D93B90" w:rsidTr="005F437C">
        <w:trPr>
          <w:gridAfter w:val="1"/>
          <w:wAfter w:w="143" w:type="dxa"/>
          <w:trHeight w:val="1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8.6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17 449,0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18 903,1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18 903,1</w:t>
            </w:r>
          </w:p>
        </w:tc>
      </w:tr>
      <w:tr w:rsidR="00A62832" w:rsidRPr="00D93B90" w:rsidTr="005F437C">
        <w:trPr>
          <w:gridAfter w:val="1"/>
          <w:wAfter w:w="143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8.7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14 540,8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11 632,7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11 632,7</w:t>
            </w:r>
          </w:p>
        </w:tc>
      </w:tr>
      <w:tr w:rsidR="00A62832" w:rsidRPr="00D93B90" w:rsidTr="005F437C">
        <w:trPr>
          <w:gridAfter w:val="1"/>
          <w:wAfter w:w="143" w:type="dxa"/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8.8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г. № 5-ФЗ "О ветеранах"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10 936,3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7 811,6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8.9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11 717,5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10 155,1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8.10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4 786,3</w:t>
            </w:r>
          </w:p>
        </w:tc>
      </w:tr>
      <w:tr w:rsidR="00A62832" w:rsidRPr="00D93B90" w:rsidTr="005F437C">
        <w:trPr>
          <w:gridAfter w:val="1"/>
          <w:wAfter w:w="143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8.11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24 970,7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6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муниципального образования "Город Березники"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63 554,1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65 280,9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65 280,9</w:t>
            </w:r>
          </w:p>
        </w:tc>
      </w:tr>
      <w:tr w:rsidR="00A62832" w:rsidRPr="00D93B90" w:rsidTr="005F437C">
        <w:trPr>
          <w:gridAfter w:val="1"/>
          <w:wAfter w:w="143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9.1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41 013,1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42 760,2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42 760,2</w:t>
            </w:r>
          </w:p>
        </w:tc>
      </w:tr>
      <w:tr w:rsidR="00A62832" w:rsidRPr="00D93B90" w:rsidTr="005F437C">
        <w:trPr>
          <w:gridAfter w:val="1"/>
          <w:wAfter w:w="143" w:type="dxa"/>
          <w:trHeight w:val="6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9.2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Поддержка муниципальных программ формирования современной городской среды (расходы, не софинансируемые из федерального бюджета)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22 541,0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22 520,7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22 520,7</w:t>
            </w:r>
          </w:p>
        </w:tc>
      </w:tr>
      <w:tr w:rsidR="00A62832" w:rsidRPr="00D93B90" w:rsidTr="005F437C">
        <w:trPr>
          <w:gridAfter w:val="1"/>
          <w:wAfter w:w="143" w:type="dxa"/>
          <w:trHeight w:val="1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10.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Дотации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63 576,6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10.1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Дотации на выравнивание бюджетной обеспеченности муниципальных районов, муниципальных округов, городских округов Пермского края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1 178,1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10.2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Дотации на сбалансированность бюджетов муниципальных районов, муниципальных округов, городских округов Пермского края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62 398,5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B36CA2">
        <w:trPr>
          <w:gridAfter w:val="1"/>
          <w:wAfter w:w="143" w:type="dxa"/>
          <w:trHeight w:val="120"/>
        </w:trPr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62832" w:rsidRPr="00D93B90" w:rsidTr="00B36CA2">
        <w:trPr>
          <w:gridAfter w:val="1"/>
          <w:wAfter w:w="143" w:type="dxa"/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2 481 427,1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2 120 407,3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2 117 360,1</w:t>
            </w:r>
          </w:p>
        </w:tc>
      </w:tr>
      <w:tr w:rsidR="005F437C" w:rsidRPr="00D93B90" w:rsidTr="005F437C">
        <w:trPr>
          <w:gridAfter w:val="1"/>
          <w:wAfter w:w="143" w:type="dxa"/>
          <w:trHeight w:val="270"/>
        </w:trPr>
        <w:tc>
          <w:tcPr>
            <w:tcW w:w="9511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5F437C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Приложение 5 </w:t>
            </w:r>
          </w:p>
          <w:p w:rsidR="005F437C" w:rsidRDefault="005F437C" w:rsidP="005F437C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 решению </w:t>
            </w:r>
          </w:p>
          <w:p w:rsidR="005F437C" w:rsidRDefault="005F437C" w:rsidP="005F437C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Березниковской</w:t>
            </w:r>
          </w:p>
          <w:p w:rsidR="005F437C" w:rsidRDefault="005F437C" w:rsidP="005F437C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городской Д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мы</w:t>
            </w:r>
          </w:p>
          <w:p w:rsidR="005F437C" w:rsidRDefault="005F437C" w:rsidP="005F437C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_____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</w:t>
            </w:r>
          </w:p>
          <w:p w:rsidR="005F437C" w:rsidRDefault="005F437C" w:rsidP="005F43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  <w:p w:rsidR="005F437C" w:rsidRPr="00D93B90" w:rsidRDefault="005F437C" w:rsidP="005F4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Рас</w:t>
            </w:r>
            <w:r w:rsidRPr="00D93B9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пределение средств муниципального дорожного фонда муниципального образования "Город Березники"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на 2021 год и плановы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й период 2022-2023 годов</w:t>
            </w:r>
          </w:p>
          <w:p w:rsidR="005F437C" w:rsidRPr="00D93B90" w:rsidRDefault="005F437C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тыс.руб.</w:t>
            </w:r>
          </w:p>
        </w:tc>
      </w:tr>
      <w:tr w:rsidR="00A62832" w:rsidRPr="00D93B90" w:rsidTr="005F437C">
        <w:trPr>
          <w:gridAfter w:val="1"/>
          <w:wAfter w:w="143" w:type="dxa"/>
          <w:trHeight w:val="705"/>
        </w:trPr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1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муниципальной программы, направления расходов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2023 год</w:t>
            </w:r>
          </w:p>
        </w:tc>
      </w:tr>
      <w:tr w:rsidR="00A62832" w:rsidRPr="00D93B90" w:rsidTr="005F437C">
        <w:trPr>
          <w:gridAfter w:val="1"/>
          <w:wAfter w:w="143" w:type="dxa"/>
          <w:trHeight w:val="27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</w:tr>
      <w:tr w:rsidR="00A62832" w:rsidRPr="00D93B90" w:rsidTr="005F437C">
        <w:trPr>
          <w:gridAfter w:val="1"/>
          <w:wAfter w:w="143" w:type="dxa"/>
          <w:trHeight w:val="488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Базовый объем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муниципального дорожного фонда муниципального образования "Город Б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резники"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339 303,6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322 830,3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323 936,5</w:t>
            </w:r>
          </w:p>
        </w:tc>
      </w:tr>
      <w:tr w:rsidR="00A62832" w:rsidRPr="00D93B90" w:rsidTr="005F437C">
        <w:trPr>
          <w:gridAfter w:val="1"/>
          <w:wAfter w:w="143" w:type="dxa"/>
          <w:trHeight w:val="36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1.1.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Муниципальная программа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"Комплексное благоустройство территории"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339 303,6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322 830,3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323 936,5</w:t>
            </w:r>
          </w:p>
        </w:tc>
      </w:tr>
      <w:tr w:rsidR="00A62832" w:rsidRPr="00D93B90" w:rsidTr="005F437C">
        <w:trPr>
          <w:gridAfter w:val="1"/>
          <w:wAfter w:w="143" w:type="dxa"/>
          <w:trHeight w:val="76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A62832" w:rsidRPr="00D93B90" w:rsidTr="005F437C">
        <w:trPr>
          <w:gridAfter w:val="1"/>
          <w:wAfter w:w="143" w:type="dxa"/>
          <w:trHeight w:val="363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1.1.1.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286 379,4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286 379,4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286 379,4</w:t>
            </w:r>
          </w:p>
        </w:tc>
      </w:tr>
      <w:tr w:rsidR="00A62832" w:rsidRPr="00D93B90" w:rsidTr="005F437C">
        <w:trPr>
          <w:gridAfter w:val="1"/>
          <w:wAfter w:w="143" w:type="dxa"/>
          <w:trHeight w:val="42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1.1.2.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Мероприятия, обеспечивающие функционирование и развитие учреждений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38 227,9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28 950,2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28 950,2</w:t>
            </w:r>
          </w:p>
        </w:tc>
      </w:tr>
      <w:tr w:rsidR="00A62832" w:rsidRPr="00D93B90" w:rsidTr="005F437C">
        <w:trPr>
          <w:gridAfter w:val="1"/>
          <w:wAfter w:w="143" w:type="dxa"/>
          <w:trHeight w:val="945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1.1.3.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Проектирование, строительство (реконструкция), капитальный ремонт, ремонт автомобильных дорог общего пользования местного значения, находящихся на территории Пермского края (местный бюджет)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6 507,2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2 172,9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3 279,1</w:t>
            </w:r>
          </w:p>
        </w:tc>
      </w:tr>
      <w:tr w:rsidR="00A62832" w:rsidRPr="00D93B90" w:rsidTr="005F437C">
        <w:trPr>
          <w:gridAfter w:val="1"/>
          <w:wAfter w:w="143" w:type="dxa"/>
          <w:trHeight w:val="22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A62832" w:rsidRPr="00D93B90" w:rsidTr="005F437C">
        <w:trPr>
          <w:gridAfter w:val="1"/>
          <w:wAfter w:w="143" w:type="dxa"/>
          <w:trHeight w:val="132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1.1.3.1.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6 507,2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2 172,9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3 279,1</w:t>
            </w:r>
          </w:p>
        </w:tc>
      </w:tr>
      <w:tr w:rsidR="00A62832" w:rsidRPr="00D93B90" w:rsidTr="005F437C">
        <w:trPr>
          <w:gridAfter w:val="1"/>
          <w:wAfter w:w="143" w:type="dxa"/>
          <w:trHeight w:val="208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1.1.4.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1 261,2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1 214,5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1 214,5</w:t>
            </w:r>
          </w:p>
        </w:tc>
      </w:tr>
      <w:tr w:rsidR="00A62832" w:rsidRPr="00D93B90" w:rsidTr="005F437C">
        <w:trPr>
          <w:gridAfter w:val="1"/>
          <w:wAfter w:w="143" w:type="dxa"/>
          <w:trHeight w:val="142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1.1.5.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6 927,9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4 113,3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4 113,3</w:t>
            </w:r>
          </w:p>
        </w:tc>
      </w:tr>
      <w:tr w:rsidR="00A62832" w:rsidRPr="00D93B90" w:rsidTr="005F437C">
        <w:trPr>
          <w:gridAfter w:val="1"/>
          <w:wAfter w:w="143" w:type="dxa"/>
          <w:trHeight w:val="709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Иные расходы, не включаемые в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базовый объем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муниципального дорожного фонда муниципального образования "Город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255 801,4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171 974,5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170 907,5</w:t>
            </w:r>
          </w:p>
        </w:tc>
      </w:tr>
      <w:tr w:rsidR="00A62832" w:rsidRPr="00D93B90" w:rsidTr="005F437C">
        <w:trPr>
          <w:gridAfter w:val="1"/>
          <w:wAfter w:w="143" w:type="dxa"/>
          <w:trHeight w:val="383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2.1.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Муниципальная программа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"Комплексное благоустройство территории"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194 068,3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106 153,7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105 086,7</w:t>
            </w:r>
          </w:p>
        </w:tc>
      </w:tr>
      <w:tr w:rsidR="00A62832" w:rsidRPr="00D93B90" w:rsidTr="005F437C">
        <w:trPr>
          <w:gridAfter w:val="1"/>
          <w:wAfter w:w="143" w:type="dxa"/>
          <w:trHeight w:val="15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A62832" w:rsidRPr="00D93B90" w:rsidTr="005F437C">
        <w:trPr>
          <w:gridAfter w:val="1"/>
          <w:wAfter w:w="143" w:type="dxa"/>
          <w:trHeight w:val="96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2.1.1.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Проектирование, строительство (реконструкция), капитальный ремонт, ремонт автомобильных дорог общего пользования местного значения, находящихся на территории Пермского края (местный бюджет)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13 417,3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8 659,8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7 557,5</w:t>
            </w:r>
          </w:p>
        </w:tc>
      </w:tr>
      <w:tr w:rsidR="00A62832" w:rsidRPr="00D93B90" w:rsidTr="005F437C">
        <w:trPr>
          <w:gridAfter w:val="1"/>
          <w:wAfter w:w="143" w:type="dxa"/>
          <w:trHeight w:val="242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A62832" w:rsidRPr="00D93B90" w:rsidTr="005F437C">
        <w:trPr>
          <w:gridAfter w:val="1"/>
          <w:wAfter w:w="143" w:type="dxa"/>
          <w:trHeight w:val="33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2.1.1.1.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Строительство ул. Большевистская от ул. Мира до ул. 30 лет Победы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1 801,4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63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2.1.1.2.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Строительство автодороги от перекрестка улиц 8 Марта - Ивачева в г.Усолье до ул.Ивана Дощеникова в г.Березники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4 128,9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178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2.1.1.3.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Капитальный ремонт автомобильных дорог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7 487,0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8 659,8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7 557,5</w:t>
            </w:r>
          </w:p>
        </w:tc>
      </w:tr>
      <w:tr w:rsidR="00A62832" w:rsidRPr="00D93B90" w:rsidTr="005F437C">
        <w:trPr>
          <w:gridAfter w:val="1"/>
          <w:wAfter w:w="143" w:type="dxa"/>
          <w:trHeight w:val="945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2.1.2.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Проектирование, строительство (реконструкция), капитальный ремонт, ремонт автомобильных дорог общего пользования местного значения, находящихся на территории Пермского края (краевой бюджет)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179 321,1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97 493,9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97 529,2</w:t>
            </w:r>
          </w:p>
        </w:tc>
      </w:tr>
      <w:tr w:rsidR="00A62832" w:rsidRPr="00D93B90" w:rsidTr="005F437C">
        <w:trPr>
          <w:gridAfter w:val="1"/>
          <w:wAfter w:w="143" w:type="dxa"/>
          <w:trHeight w:val="172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A62832" w:rsidRPr="00D93B90" w:rsidTr="005F437C">
        <w:trPr>
          <w:gridAfter w:val="1"/>
          <w:wAfter w:w="143" w:type="dxa"/>
          <w:trHeight w:val="33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2.1.2.1.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Строительство ул. Большевистская от ул. Мира до ул. 30 лет Победы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16 212,6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63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2.1.2.2.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Строительство автодороги от перекрестка улиц 8 Марта - Ивачева в г.Усолье до ул.Ивана Дощеникова в г.Березники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37 160,3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106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2.1.2.3.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67 383,9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77 937,7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68 017,3</w:t>
            </w:r>
          </w:p>
        </w:tc>
      </w:tr>
      <w:tr w:rsidR="00A62832" w:rsidRPr="00D93B90" w:rsidTr="005F437C">
        <w:trPr>
          <w:gridAfter w:val="1"/>
          <w:wAfter w:w="143" w:type="dxa"/>
          <w:trHeight w:val="196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2.1.2.4.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58 564,3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19 556,2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29 511,9</w:t>
            </w:r>
          </w:p>
        </w:tc>
      </w:tr>
      <w:tr w:rsidR="00A62832" w:rsidRPr="00D93B90" w:rsidTr="005F437C">
        <w:trPr>
          <w:gridAfter w:val="1"/>
          <w:wAfter w:w="143" w:type="dxa"/>
          <w:trHeight w:val="188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2.1.3.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1 329,9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5F437C">
        <w:trPr>
          <w:gridAfter w:val="1"/>
          <w:wAfter w:w="143" w:type="dxa"/>
          <w:trHeight w:val="75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2.2.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муниципального образования "Город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61 733,1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65 820,8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65 820,8</w:t>
            </w:r>
          </w:p>
        </w:tc>
      </w:tr>
      <w:tr w:rsidR="00A62832" w:rsidRPr="00D93B90" w:rsidTr="005F437C">
        <w:trPr>
          <w:gridAfter w:val="1"/>
          <w:wAfter w:w="143" w:type="dxa"/>
          <w:trHeight w:val="134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A62832" w:rsidRPr="00D93B90" w:rsidTr="005F437C">
        <w:trPr>
          <w:gridAfter w:val="1"/>
          <w:wAfter w:w="143" w:type="dxa"/>
          <w:trHeight w:val="743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2.2.1.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Реализация муниципальных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61 733,1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65 820,8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65 820,8</w:t>
            </w:r>
          </w:p>
        </w:tc>
      </w:tr>
      <w:tr w:rsidR="00A62832" w:rsidRPr="00D93B90" w:rsidTr="005F437C">
        <w:trPr>
          <w:gridAfter w:val="1"/>
          <w:wAfter w:w="143" w:type="dxa"/>
          <w:trHeight w:val="178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595 105,0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494 804,8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494 844,0</w:t>
            </w:r>
          </w:p>
        </w:tc>
      </w:tr>
      <w:tr w:rsidR="00A62832" w:rsidRPr="00D93B90" w:rsidTr="005F437C">
        <w:trPr>
          <w:gridAfter w:val="1"/>
          <w:wAfter w:w="143" w:type="dxa"/>
          <w:trHeight w:val="14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A62832" w:rsidRPr="00D93B90" w:rsidTr="005F437C">
        <w:trPr>
          <w:gridAfter w:val="1"/>
          <w:wAfter w:w="143" w:type="dxa"/>
          <w:trHeight w:val="33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3.1.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Муниципальная программа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"Комплексное благоустройство территории"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533 371,9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428 984,0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429 023,2</w:t>
            </w:r>
          </w:p>
        </w:tc>
      </w:tr>
      <w:tr w:rsidR="00A62832" w:rsidRPr="00D93B90" w:rsidTr="005F437C">
        <w:trPr>
          <w:gridAfter w:val="1"/>
          <w:wAfter w:w="143" w:type="dxa"/>
          <w:trHeight w:val="630"/>
        </w:trPr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3.2.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муниципального образования "Город Березники"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61 733,1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65 820,8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65 820,8</w:t>
            </w:r>
          </w:p>
        </w:tc>
      </w:tr>
      <w:tr w:rsidR="0013106D" w:rsidRPr="00D93B90" w:rsidTr="0013106D">
        <w:trPr>
          <w:gridAfter w:val="2"/>
          <w:wAfter w:w="425" w:type="dxa"/>
          <w:trHeight w:val="525"/>
        </w:trPr>
        <w:tc>
          <w:tcPr>
            <w:tcW w:w="9229" w:type="dxa"/>
            <w:gridSpan w:val="2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F437C" w:rsidRDefault="005F437C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Приложение 6 </w:t>
            </w:r>
          </w:p>
          <w:p w:rsidR="0013106D" w:rsidRDefault="0013106D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 решению </w:t>
            </w:r>
          </w:p>
          <w:p w:rsidR="0013106D" w:rsidRDefault="0013106D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Березниковской</w:t>
            </w:r>
          </w:p>
          <w:p w:rsidR="0013106D" w:rsidRDefault="0013106D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городской Думы</w:t>
            </w:r>
          </w:p>
          <w:p w:rsidR="0013106D" w:rsidRDefault="00A4291F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от _____</w:t>
            </w:r>
            <w:r w:rsidR="0013106D"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 ____</w:t>
            </w: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131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Источники</w:t>
            </w:r>
          </w:p>
          <w:p w:rsidR="0013106D" w:rsidRDefault="0013106D" w:rsidP="00131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финансирования дефицита бюджета муниципального образования "Город Березники"</w:t>
            </w:r>
            <w:r w:rsidR="00E961F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на 2021 год и плановый период 2022-2023 годов</w:t>
            </w:r>
          </w:p>
          <w:p w:rsidR="0013106D" w:rsidRPr="00D93B90" w:rsidRDefault="0013106D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тыс.руб.</w:t>
            </w:r>
          </w:p>
        </w:tc>
      </w:tr>
      <w:tr w:rsidR="00A62832" w:rsidRPr="00D93B90" w:rsidTr="00342175">
        <w:trPr>
          <w:gridAfter w:val="2"/>
          <w:wAfter w:w="425" w:type="dxa"/>
          <w:trHeight w:val="900"/>
        </w:trPr>
        <w:tc>
          <w:tcPr>
            <w:tcW w:w="2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36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Наименование кода классификации источников внутреннего финансирования дефицита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2023 год</w:t>
            </w:r>
          </w:p>
        </w:tc>
      </w:tr>
      <w:tr w:rsidR="00A62832" w:rsidRPr="00D93B90" w:rsidTr="00342175">
        <w:trPr>
          <w:gridAfter w:val="2"/>
          <w:wAfter w:w="425" w:type="dxa"/>
          <w:trHeight w:val="330"/>
        </w:trPr>
        <w:tc>
          <w:tcPr>
            <w:tcW w:w="27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6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</w:tr>
      <w:tr w:rsidR="00A62832" w:rsidRPr="00D93B90" w:rsidTr="00342175">
        <w:trPr>
          <w:gridAfter w:val="2"/>
          <w:wAfter w:w="425" w:type="dxa"/>
          <w:trHeight w:val="586"/>
        </w:trPr>
        <w:tc>
          <w:tcPr>
            <w:tcW w:w="27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36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125 535,9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342175">
        <w:trPr>
          <w:gridAfter w:val="2"/>
          <w:wAfter w:w="425" w:type="dxa"/>
          <w:trHeight w:val="454"/>
        </w:trPr>
        <w:tc>
          <w:tcPr>
            <w:tcW w:w="27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05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</w:t>
            </w:r>
            <w:r w:rsidR="00E961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36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Изменение остат</w:t>
            </w:r>
            <w:r w:rsidR="0034217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ков средств на счетах по учету 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средств бюджетов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125 535,9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</w:tbl>
    <w:p w:rsidR="00AA193E" w:rsidRPr="00D93B90" w:rsidRDefault="00AA193E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760"/>
        <w:gridCol w:w="5140"/>
        <w:gridCol w:w="1180"/>
        <w:gridCol w:w="1080"/>
        <w:gridCol w:w="1180"/>
      </w:tblGrid>
      <w:tr w:rsidR="00A62832" w:rsidRPr="00D93B90" w:rsidTr="00A62832">
        <w:trPr>
          <w:trHeight w:val="28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451452" w:rsidRPr="00D93B90" w:rsidRDefault="0045145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E42DA" w:rsidRPr="00D93B90" w:rsidRDefault="001E42DA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E42DA" w:rsidRPr="00D93B90" w:rsidRDefault="001E42DA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E42DA" w:rsidRPr="00D93B90" w:rsidRDefault="001E42DA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E42DA" w:rsidRDefault="001E42DA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3106D" w:rsidRDefault="0013106D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33CF5" w:rsidRDefault="00733CF5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A62832" w:rsidRPr="00D93B90" w:rsidRDefault="00A6283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Приложение 7</w:t>
            </w:r>
          </w:p>
        </w:tc>
      </w:tr>
      <w:tr w:rsidR="00A62832" w:rsidRPr="00D93B90" w:rsidTr="00A62832">
        <w:trPr>
          <w:trHeight w:val="28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6D" w:rsidRDefault="00A6283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к решению </w:t>
            </w:r>
          </w:p>
          <w:p w:rsidR="0013106D" w:rsidRDefault="00A6283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Березниковской </w:t>
            </w:r>
          </w:p>
          <w:p w:rsidR="00A62832" w:rsidRPr="00D93B90" w:rsidRDefault="00A62832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городской Думы</w:t>
            </w:r>
          </w:p>
        </w:tc>
      </w:tr>
      <w:tr w:rsidR="00A62832" w:rsidRPr="00D93B90" w:rsidTr="00A62832">
        <w:trPr>
          <w:trHeight w:val="30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E961F8" w:rsidP="00A4291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A62832"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 _______________ № ___</w:t>
            </w:r>
          </w:p>
        </w:tc>
      </w:tr>
      <w:tr w:rsidR="00A62832" w:rsidRPr="00D93B90" w:rsidTr="00A6283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62832" w:rsidRPr="00D93B90" w:rsidTr="00A62832">
        <w:trPr>
          <w:trHeight w:val="76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Программа внутренних заимствований муниципального образования "Город Березники"</w:t>
            </w:r>
            <w:r w:rsidR="00E961F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на 2021 год и плановый период 2022-2023 годов</w:t>
            </w:r>
            <w:r w:rsidR="00E961F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A62832" w:rsidRPr="00D93B90" w:rsidTr="00A62832">
        <w:trPr>
          <w:trHeight w:val="330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62832" w:rsidRPr="00D93B90" w:rsidTr="00A62832">
        <w:trPr>
          <w:trHeight w:val="300"/>
        </w:trPr>
        <w:tc>
          <w:tcPr>
            <w:tcW w:w="9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</w:tr>
      <w:tr w:rsidR="00A62832" w:rsidRPr="00D93B90" w:rsidTr="00A62832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A42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A42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Перечень внутренних заимствований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A42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A42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A42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2023 год</w:t>
            </w:r>
          </w:p>
        </w:tc>
      </w:tr>
      <w:tr w:rsidR="00A62832" w:rsidRPr="00D93B90" w:rsidTr="00A6283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A42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A42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A42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A42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A42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</w:tr>
      <w:tr w:rsidR="00A62832" w:rsidRPr="00D93B90" w:rsidTr="00A62832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1.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Бюджетные кредиты от других бюджетов бюдже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A62832" w:rsidRPr="00D93B90" w:rsidTr="00A6283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задолженность на начало финансового года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A6283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привлечение средств в финансовом году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A62832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1.3.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погашение основной суммы задолженности в финансовом году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A62832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1.4.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задолженность на конец финансового года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A62832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2.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Кредиты кредитных организаций в валюте Росси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й</w:t>
            </w: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A62832" w:rsidRPr="00D93B90" w:rsidTr="00A6283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задолженность на начало финансового года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A62832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привлечение средств в финансовом году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A62832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2.3.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погашение основной суммы задолженности в финансовом году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A62832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2.4.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задолженность на конец финансового года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</w:tbl>
    <w:p w:rsidR="00A62832" w:rsidRPr="00D93B90" w:rsidRDefault="00A62832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A62832" w:rsidRDefault="00A62832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733CF5" w:rsidRDefault="00733CF5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733CF5" w:rsidRDefault="00733CF5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A4291F">
      <w:pPr>
        <w:pStyle w:val="ConsPlusNormal"/>
        <w:suppressAutoHyphens/>
        <w:spacing w:line="240" w:lineRule="exact"/>
        <w:ind w:firstLine="0"/>
        <w:jc w:val="right"/>
        <w:rPr>
          <w:rFonts w:ascii="Times New Roman" w:hAnsi="Times New Roman"/>
          <w:color w:val="000000"/>
          <w:szCs w:val="24"/>
        </w:rPr>
      </w:pPr>
      <w:r w:rsidRPr="00D93B90">
        <w:rPr>
          <w:rFonts w:ascii="Times New Roman" w:hAnsi="Times New Roman"/>
          <w:color w:val="000000"/>
          <w:szCs w:val="24"/>
        </w:rPr>
        <w:t>Приложение 8</w:t>
      </w:r>
    </w:p>
    <w:p w:rsidR="0013106D" w:rsidRDefault="0013106D" w:rsidP="00A4291F">
      <w:pPr>
        <w:pStyle w:val="ConsPlusNormal"/>
        <w:suppressAutoHyphens/>
        <w:spacing w:line="240" w:lineRule="exact"/>
        <w:ind w:firstLine="0"/>
        <w:jc w:val="right"/>
        <w:rPr>
          <w:rFonts w:ascii="Times New Roman" w:hAnsi="Times New Roman"/>
          <w:color w:val="000000"/>
          <w:szCs w:val="24"/>
        </w:rPr>
      </w:pPr>
      <w:r w:rsidRPr="0013106D">
        <w:rPr>
          <w:rFonts w:ascii="Times New Roman" w:hAnsi="Times New Roman"/>
          <w:color w:val="000000"/>
          <w:szCs w:val="24"/>
        </w:rPr>
        <w:t xml:space="preserve"> </w:t>
      </w:r>
      <w:r w:rsidRPr="00D93B90">
        <w:rPr>
          <w:rFonts w:ascii="Times New Roman" w:hAnsi="Times New Roman"/>
          <w:color w:val="000000"/>
          <w:szCs w:val="24"/>
        </w:rPr>
        <w:t xml:space="preserve">к решению </w:t>
      </w:r>
    </w:p>
    <w:p w:rsidR="0013106D" w:rsidRDefault="0013106D" w:rsidP="00A4291F">
      <w:pPr>
        <w:pStyle w:val="ConsPlusNormal"/>
        <w:suppressAutoHyphens/>
        <w:spacing w:line="240" w:lineRule="exact"/>
        <w:ind w:firstLine="0"/>
        <w:jc w:val="right"/>
        <w:rPr>
          <w:rFonts w:ascii="Times New Roman" w:hAnsi="Times New Roman"/>
          <w:color w:val="000000"/>
          <w:szCs w:val="24"/>
        </w:rPr>
      </w:pPr>
      <w:r w:rsidRPr="00D93B90">
        <w:rPr>
          <w:rFonts w:ascii="Times New Roman" w:hAnsi="Times New Roman"/>
          <w:color w:val="000000"/>
          <w:szCs w:val="24"/>
        </w:rPr>
        <w:t xml:space="preserve">Березниковской </w:t>
      </w:r>
    </w:p>
    <w:p w:rsidR="0013106D" w:rsidRDefault="0013106D" w:rsidP="00A4291F">
      <w:pPr>
        <w:pStyle w:val="ConsPlusNormal"/>
        <w:suppressAutoHyphens/>
        <w:spacing w:line="240" w:lineRule="exact"/>
        <w:ind w:firstLine="0"/>
        <w:jc w:val="right"/>
        <w:rPr>
          <w:rFonts w:ascii="Times New Roman" w:hAnsi="Times New Roman"/>
          <w:color w:val="000000"/>
          <w:szCs w:val="24"/>
        </w:rPr>
      </w:pPr>
      <w:r w:rsidRPr="00D93B90">
        <w:rPr>
          <w:rFonts w:ascii="Times New Roman" w:hAnsi="Times New Roman"/>
          <w:color w:val="000000"/>
          <w:szCs w:val="24"/>
        </w:rPr>
        <w:t>городской Думы</w:t>
      </w:r>
    </w:p>
    <w:p w:rsidR="0013106D" w:rsidRDefault="0013106D" w:rsidP="00A4291F">
      <w:pPr>
        <w:pStyle w:val="ConsPlusNormal"/>
        <w:suppressAutoHyphens/>
        <w:spacing w:line="240" w:lineRule="exact"/>
        <w:ind w:firstLine="0"/>
        <w:jc w:val="right"/>
        <w:rPr>
          <w:rFonts w:ascii="Times New Roman" w:hAnsi="Times New Roman" w:cs="Times New Roman"/>
          <w:color w:val="000000"/>
          <w:szCs w:val="24"/>
        </w:rPr>
      </w:pPr>
      <w:r w:rsidRPr="0013106D">
        <w:rPr>
          <w:rFonts w:ascii="Times New Roman" w:hAnsi="Times New Roman"/>
          <w:color w:val="000000"/>
          <w:szCs w:val="24"/>
        </w:rPr>
        <w:t xml:space="preserve"> </w:t>
      </w:r>
      <w:r w:rsidRPr="00D93B90">
        <w:rPr>
          <w:rFonts w:ascii="Times New Roman" w:hAnsi="Times New Roman"/>
          <w:color w:val="000000"/>
          <w:szCs w:val="24"/>
        </w:rPr>
        <w:t>от ___________________ № ___</w:t>
      </w: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13106D" w:rsidRDefault="0013106D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tbl>
      <w:tblPr>
        <w:tblW w:w="95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"/>
        <w:gridCol w:w="5330"/>
        <w:gridCol w:w="1232"/>
        <w:gridCol w:w="1262"/>
        <w:gridCol w:w="1246"/>
      </w:tblGrid>
      <w:tr w:rsidR="00A62832" w:rsidRPr="00D93B90" w:rsidTr="0013106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9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Программа муниципальных гарантий муниципального образовани</w:t>
            </w:r>
            <w:r w:rsidR="0013106D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я "Город Березники"</w:t>
            </w:r>
            <w:r w:rsidR="00E961F8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на 2021 год и плановый период 2022-2023 годов</w:t>
            </w:r>
          </w:p>
        </w:tc>
      </w:tr>
      <w:tr w:rsidR="00A62832" w:rsidRPr="00D93B90" w:rsidTr="001310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2832" w:rsidRPr="00D93B90" w:rsidRDefault="0013106D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тыс.руб</w:t>
            </w:r>
          </w:p>
        </w:tc>
      </w:tr>
      <w:tr w:rsidR="00A62832" w:rsidRPr="00D93B90" w:rsidTr="0013106D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1310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1310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Муниципальные гарантии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1310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2021 год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1310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2022 год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1310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2023 год</w:t>
            </w:r>
          </w:p>
        </w:tc>
      </w:tr>
      <w:tr w:rsidR="00A62832" w:rsidRPr="00D93B90" w:rsidTr="0013106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1310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1310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1310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1310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1310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</w:tr>
      <w:tr w:rsidR="00A62832" w:rsidRPr="00D93B90" w:rsidTr="00177FC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Направление (цель) гарантирования, категории (гру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пы) и (или) наименования принципалов по каждому направлению (цели) гарантирования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A62832" w:rsidRPr="00D93B90" w:rsidTr="00733CF5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1.1.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Объем гарантии по направлению (цели)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733CF5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Объем муниципального долга по предоставленным муниципальным гарантиям муниципального образования "Город Березники" на </w:t>
            </w:r>
            <w:r w:rsidR="00177FC7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1 января очередного</w:t>
            </w:r>
            <w:r w:rsidR="00E961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финансов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го года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177FC7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2.1.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Остаток задолженности по предоставленным муниципальным гарантиям муниципального образования "Город Березники"</w:t>
            </w:r>
            <w:r w:rsidR="00E961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на </w:t>
            </w:r>
            <w:r w:rsidR="00177FC7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1 января текущего финансового г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да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733CF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2.2.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Предоставление муниципальных гарантий муниц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и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пального образования "Город Березники"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177FC7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2.3.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Возникновение обязательств</w:t>
            </w:r>
            <w:r w:rsidR="00E961F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в соответствии с догов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рами и соглашениями о предоставлении муниципал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ь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ных гарантий муниципального образования "Город Б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е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резники"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177FC7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2.4.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Исполнение принципалами обязательств в соотве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т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ствии с договорами и соглашениями о предоставлении муниципальных гарантий муниципального образования "Город Березники"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177FC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Объем бюджетных ассигнований, предусмотренный на исполнение гарантий по возможным гарантийным сл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у</w:t>
            </w: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чаям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A62832" w:rsidRPr="00D93B90" w:rsidTr="0013106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Право регрессного требования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</w:tbl>
    <w:p w:rsidR="00A62832" w:rsidRPr="00D93B90" w:rsidRDefault="00A62832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A62832" w:rsidRPr="00D93B90" w:rsidRDefault="00A62832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A62832" w:rsidRPr="00D93B90" w:rsidRDefault="00A62832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451452" w:rsidRPr="00D93B90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51452" w:rsidRPr="00D93B90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51452" w:rsidRPr="00D93B90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51452" w:rsidRPr="00D93B90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51452" w:rsidRPr="00D93B90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51452" w:rsidRPr="00D93B90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51452" w:rsidRPr="00D93B90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51452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177FC7" w:rsidRDefault="00177FC7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177FC7" w:rsidRDefault="00177FC7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177FC7" w:rsidRDefault="00177FC7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177FC7" w:rsidRDefault="00177FC7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177FC7" w:rsidRDefault="00177FC7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177FC7" w:rsidRDefault="00177FC7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177FC7" w:rsidRDefault="00177FC7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A4291F" w:rsidRDefault="00A4291F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A4291F" w:rsidRDefault="00A4291F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177FC7" w:rsidRDefault="00177FC7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843C27" w:rsidRPr="00D93B90" w:rsidRDefault="00843C27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51452" w:rsidRPr="00D93B90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51452" w:rsidRPr="00D93B90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51452" w:rsidRPr="00D93B90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A62832" w:rsidRPr="00D93B90" w:rsidRDefault="00A62832" w:rsidP="00A4291F">
      <w:pPr>
        <w:suppressAutoHyphens/>
        <w:spacing w:after="0" w:line="240" w:lineRule="exact"/>
        <w:jc w:val="right"/>
        <w:rPr>
          <w:rFonts w:ascii="Times New Roman" w:hAnsi="Times New Roman"/>
          <w:sz w:val="20"/>
          <w:szCs w:val="24"/>
        </w:rPr>
      </w:pPr>
      <w:r w:rsidRPr="00D93B90">
        <w:rPr>
          <w:rFonts w:ascii="Times New Roman" w:hAnsi="Times New Roman"/>
          <w:sz w:val="20"/>
          <w:szCs w:val="24"/>
        </w:rPr>
        <w:lastRenderedPageBreak/>
        <w:t>Приложение 9</w:t>
      </w:r>
    </w:p>
    <w:p w:rsidR="0013106D" w:rsidRDefault="00A62832" w:rsidP="00A4291F">
      <w:pPr>
        <w:suppressAutoHyphens/>
        <w:spacing w:after="0" w:line="240" w:lineRule="exact"/>
        <w:jc w:val="right"/>
        <w:rPr>
          <w:rFonts w:ascii="Times New Roman" w:hAnsi="Times New Roman"/>
          <w:sz w:val="20"/>
          <w:szCs w:val="24"/>
        </w:rPr>
      </w:pPr>
      <w:r w:rsidRPr="00D93B90">
        <w:rPr>
          <w:rFonts w:ascii="Times New Roman" w:hAnsi="Times New Roman"/>
          <w:sz w:val="20"/>
          <w:szCs w:val="24"/>
        </w:rPr>
        <w:t xml:space="preserve">к решению </w:t>
      </w:r>
    </w:p>
    <w:p w:rsidR="0013106D" w:rsidRDefault="00A62832" w:rsidP="00A4291F">
      <w:pPr>
        <w:suppressAutoHyphens/>
        <w:spacing w:after="0" w:line="240" w:lineRule="exact"/>
        <w:jc w:val="right"/>
        <w:rPr>
          <w:rFonts w:ascii="Times New Roman" w:hAnsi="Times New Roman"/>
          <w:sz w:val="20"/>
          <w:szCs w:val="24"/>
        </w:rPr>
      </w:pPr>
      <w:r w:rsidRPr="00D93B90">
        <w:rPr>
          <w:rFonts w:ascii="Times New Roman" w:hAnsi="Times New Roman"/>
          <w:sz w:val="20"/>
          <w:szCs w:val="24"/>
        </w:rPr>
        <w:t>Березниковской</w:t>
      </w:r>
    </w:p>
    <w:p w:rsidR="00A62832" w:rsidRPr="00D93B90" w:rsidRDefault="00A62832" w:rsidP="00A4291F">
      <w:pPr>
        <w:suppressAutoHyphens/>
        <w:spacing w:after="0" w:line="240" w:lineRule="exact"/>
        <w:jc w:val="right"/>
        <w:rPr>
          <w:rFonts w:ascii="Times New Roman" w:hAnsi="Times New Roman"/>
          <w:sz w:val="20"/>
          <w:szCs w:val="24"/>
        </w:rPr>
      </w:pPr>
      <w:r w:rsidRPr="00D93B90">
        <w:rPr>
          <w:rFonts w:ascii="Times New Roman" w:hAnsi="Times New Roman"/>
          <w:sz w:val="20"/>
          <w:szCs w:val="24"/>
        </w:rPr>
        <w:t xml:space="preserve"> городской Думы </w:t>
      </w:r>
    </w:p>
    <w:p w:rsidR="00A62832" w:rsidRPr="00D93B90" w:rsidRDefault="00A62832" w:rsidP="00A4291F">
      <w:pPr>
        <w:suppressAutoHyphens/>
        <w:spacing w:after="0" w:line="240" w:lineRule="exact"/>
        <w:jc w:val="right"/>
        <w:rPr>
          <w:rFonts w:ascii="Times New Roman" w:hAnsi="Times New Roman"/>
          <w:sz w:val="20"/>
          <w:szCs w:val="24"/>
        </w:rPr>
      </w:pPr>
      <w:r w:rsidRPr="00D93B90">
        <w:rPr>
          <w:rFonts w:ascii="Times New Roman" w:hAnsi="Times New Roman"/>
          <w:sz w:val="20"/>
          <w:szCs w:val="24"/>
        </w:rPr>
        <w:t>от</w:t>
      </w:r>
      <w:r w:rsidR="00E961F8">
        <w:rPr>
          <w:rFonts w:ascii="Times New Roman" w:hAnsi="Times New Roman"/>
          <w:sz w:val="20"/>
          <w:szCs w:val="24"/>
        </w:rPr>
        <w:t xml:space="preserve"> </w:t>
      </w:r>
      <w:r w:rsidRPr="00D93B90">
        <w:rPr>
          <w:rFonts w:ascii="Times New Roman" w:hAnsi="Times New Roman"/>
          <w:sz w:val="20"/>
          <w:szCs w:val="24"/>
        </w:rPr>
        <w:t xml:space="preserve">№ </w:t>
      </w:r>
    </w:p>
    <w:p w:rsidR="00A62832" w:rsidRPr="00D93B90" w:rsidRDefault="00A62832" w:rsidP="00D93B90">
      <w:pPr>
        <w:pStyle w:val="3"/>
        <w:suppressAutoHyphens/>
        <w:spacing w:before="0"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93B90">
        <w:rPr>
          <w:rFonts w:ascii="Times New Roman" w:hAnsi="Times New Roman"/>
          <w:sz w:val="20"/>
          <w:szCs w:val="24"/>
        </w:rPr>
        <w:t>Перечень главных администраторов доходов</w:t>
      </w:r>
    </w:p>
    <w:p w:rsidR="00A62832" w:rsidRPr="00D93B90" w:rsidRDefault="00A62832" w:rsidP="00D93B90">
      <w:pPr>
        <w:pStyle w:val="3"/>
        <w:suppressAutoHyphens/>
        <w:spacing w:before="0"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93B90">
        <w:rPr>
          <w:rFonts w:ascii="Times New Roman" w:hAnsi="Times New Roman"/>
          <w:sz w:val="20"/>
          <w:szCs w:val="24"/>
        </w:rPr>
        <w:t>бюджета муниципального образования «Город Б</w:t>
      </w:r>
      <w:r w:rsidRPr="00D93B90">
        <w:rPr>
          <w:rFonts w:ascii="Times New Roman" w:hAnsi="Times New Roman"/>
          <w:sz w:val="20"/>
          <w:szCs w:val="24"/>
        </w:rPr>
        <w:t>е</w:t>
      </w:r>
      <w:r w:rsidRPr="00D93B90">
        <w:rPr>
          <w:rFonts w:ascii="Times New Roman" w:hAnsi="Times New Roman"/>
          <w:sz w:val="20"/>
          <w:szCs w:val="24"/>
        </w:rPr>
        <w:t>резники»</w:t>
      </w:r>
    </w:p>
    <w:p w:rsidR="00A62832" w:rsidRPr="00D93B90" w:rsidRDefault="00A62832" w:rsidP="00D93B90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81"/>
        <w:gridCol w:w="6459"/>
      </w:tblGrid>
      <w:tr w:rsidR="00A62832" w:rsidRPr="00D93B90" w:rsidTr="00A4291F">
        <w:trPr>
          <w:cantSplit/>
          <w:tblHeader/>
        </w:trPr>
        <w:tc>
          <w:tcPr>
            <w:tcW w:w="1080" w:type="dxa"/>
            <w:vAlign w:val="center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Код главного</w:t>
            </w:r>
          </w:p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админ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с-тратора</w:t>
            </w:r>
          </w:p>
        </w:tc>
        <w:tc>
          <w:tcPr>
            <w:tcW w:w="2181" w:type="dxa"/>
            <w:vAlign w:val="center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Код классификации доходов</w:t>
            </w:r>
          </w:p>
        </w:tc>
        <w:tc>
          <w:tcPr>
            <w:tcW w:w="6459" w:type="dxa"/>
            <w:vAlign w:val="center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Наименование главного администратора доходов</w:t>
            </w:r>
            <w:r w:rsidR="00E961F8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A62832" w:rsidRPr="00D93B90" w:rsidTr="00A4291F">
        <w:trPr>
          <w:cantSplit/>
          <w:tblHeader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459" w:type="dxa"/>
            <w:tcBorders>
              <w:bottom w:val="single" w:sz="4" w:space="0" w:color="auto"/>
            </w:tcBorders>
            <w:vAlign w:val="center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</w:tr>
      <w:tr w:rsidR="00A62832" w:rsidRPr="00D93B90" w:rsidTr="001E42DA">
        <w:trPr>
          <w:cantSplit/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32" w:rsidRPr="00D93B90" w:rsidRDefault="00A62832" w:rsidP="00D93B90">
            <w:pPr>
              <w:pStyle w:val="2"/>
              <w:suppressAutoHyphens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 w:val="0"/>
                <w:sz w:val="20"/>
                <w:szCs w:val="24"/>
              </w:rPr>
              <w:t>921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Cs/>
                <w:sz w:val="20"/>
                <w:szCs w:val="24"/>
              </w:rPr>
              <w:t>Управление культуры администрации города Березники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Cs/>
                <w:sz w:val="20"/>
                <w:szCs w:val="24"/>
              </w:rPr>
              <w:t>1 13 02994 04 0000 130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Cs/>
                <w:sz w:val="20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1 14 02042 04 0000 410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Cs/>
                <w:sz w:val="20"/>
                <w:szCs w:val="24"/>
              </w:rPr>
              <w:t>1 16 02020 02 0000 140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D93B90">
              <w:rPr>
                <w:rFonts w:ascii="Times New Roman" w:hAnsi="Times New Roman" w:cs="Times New Roman"/>
                <w:bCs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1 16 07010 04 0000 140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1 16 07090 04 0000 140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1 16 10061 04 0000 140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1 16 10081 04 0000 140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1 16 10123 01 0041 140</w:t>
            </w:r>
          </w:p>
        </w:tc>
        <w:tc>
          <w:tcPr>
            <w:tcW w:w="6459" w:type="dxa"/>
            <w:shd w:val="clear" w:color="auto" w:fill="auto"/>
          </w:tcPr>
          <w:p w:rsidR="00177FC7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  <w:r w:rsidR="00A4291F">
              <w:rPr>
                <w:rFonts w:ascii="Times New Roman" w:hAnsi="Times New Roman"/>
                <w:sz w:val="20"/>
                <w:szCs w:val="24"/>
              </w:rPr>
              <w:t>0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1 января 2020 года, подлежащие зачи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а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долженности)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1 17 01040 04 0000 180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2 02 25466 04 0000 150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2 02 25467 04 0000 150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2 02 29999 04 0000 150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субсидии бюджетам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2 02 30024 04 0000 150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Субвенции бюджетам городских округов на выполнение передаваемых полномочий субъектов Росси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й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ской Федерации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2 02 45454 04 0000 150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Межбюджетные трансферты, передаваемые бюджетам городских округов на создание модельных м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у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ниципальных библиотек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2 07 04050 04 0000 150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2 18 04010 04 0000 150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2 18 04020 04 0000 150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2 19 25466 04 0000 150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остатков субсидий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из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2 19 25467 04 0000 150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2 19 45454 04 0000 150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остатков иных межбюджетных трансфертов на создание модельных муниципальных библиотек из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2 19 60010 04 0000 150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ских округов</w:t>
            </w:r>
          </w:p>
        </w:tc>
      </w:tr>
      <w:tr w:rsidR="00A62832" w:rsidRPr="00D93B90" w:rsidTr="001E42DA">
        <w:trPr>
          <w:cantSplit/>
          <w:trHeight w:val="366"/>
        </w:trPr>
        <w:tc>
          <w:tcPr>
            <w:tcW w:w="1080" w:type="dxa"/>
            <w:shd w:val="clear" w:color="auto" w:fill="auto"/>
            <w:vAlign w:val="center"/>
          </w:tcPr>
          <w:p w:rsidR="00A62832" w:rsidRPr="00D93B90" w:rsidRDefault="00A62832" w:rsidP="00D93B90">
            <w:pPr>
              <w:pStyle w:val="2"/>
              <w:suppressAutoHyphens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923</w:t>
            </w:r>
          </w:p>
        </w:tc>
        <w:tc>
          <w:tcPr>
            <w:tcW w:w="8640" w:type="dxa"/>
            <w:gridSpan w:val="2"/>
            <w:shd w:val="clear" w:color="auto" w:fill="auto"/>
            <w:vAlign w:val="center"/>
          </w:tcPr>
          <w:p w:rsidR="00A62832" w:rsidRPr="00D93B90" w:rsidRDefault="00A62832" w:rsidP="00D93B90">
            <w:pPr>
              <w:pStyle w:val="2"/>
              <w:suppressAutoHyphens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 w:val="0"/>
                <w:sz w:val="20"/>
                <w:szCs w:val="24"/>
              </w:rPr>
              <w:t>Управление образования администрации города Березники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Cs/>
                <w:sz w:val="20"/>
                <w:szCs w:val="24"/>
              </w:rPr>
              <w:t>1 13 02994 04 0000 130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Cs/>
                <w:sz w:val="20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1 14 02042 04 0000 410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Cs/>
                <w:sz w:val="20"/>
                <w:szCs w:val="24"/>
              </w:rPr>
              <w:t>1 16 02020 02 0000 140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D93B90">
              <w:rPr>
                <w:rFonts w:ascii="Times New Roman" w:hAnsi="Times New Roman" w:cs="Times New Roman"/>
                <w:bCs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1 16 07010 04 0000 140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ь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ным органом,</w:t>
            </w:r>
            <w:r w:rsidR="00E961F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казенным учреждением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1 16 07090 04 0000 140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A429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1 16 10061 04 0000 140</w:t>
            </w:r>
          </w:p>
        </w:tc>
        <w:tc>
          <w:tcPr>
            <w:tcW w:w="6459" w:type="dxa"/>
            <w:shd w:val="clear" w:color="auto" w:fill="auto"/>
          </w:tcPr>
          <w:p w:rsidR="00A4291F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убытков, причиненных укл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н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1 16 10081 04 0000 140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</w:t>
            </w:r>
            <w:r w:rsidRPr="00D93B90">
              <w:rPr>
                <w:rFonts w:ascii="Times New Roman" w:hAnsi="Times New Roman"/>
                <w:sz w:val="20"/>
                <w:szCs w:val="24"/>
              </w:rPr>
              <w:lastRenderedPageBreak/>
              <w:t>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1 16 10123 01 0041 140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а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долженности)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1 17 01040 04 0000 180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2 02 25187 04 0000 150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2 02 29999 04 0000 150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субсидии бюджетам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2 02 30024 04 0000 150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Субвенции бюджетам городских округов на выполнение передаваемых полномочий субъектов Росси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й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ской Федерации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2 02 45303 04 0000 150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2 02 49999 04 0000 150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2 07 04050 04 0000 150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2 18 04020 04 0000 150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2 19 60010 04 0000 150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ских округов</w:t>
            </w:r>
          </w:p>
        </w:tc>
      </w:tr>
      <w:tr w:rsidR="00A62832" w:rsidRPr="00D93B90" w:rsidTr="001E42DA">
        <w:trPr>
          <w:trHeight w:val="255"/>
        </w:trPr>
        <w:tc>
          <w:tcPr>
            <w:tcW w:w="1080" w:type="dxa"/>
            <w:shd w:val="clear" w:color="auto" w:fill="auto"/>
            <w:vAlign w:val="center"/>
          </w:tcPr>
          <w:p w:rsidR="00A62832" w:rsidRPr="00D93B90" w:rsidRDefault="00A62832" w:rsidP="00D93B90">
            <w:pPr>
              <w:pStyle w:val="2"/>
              <w:suppressAutoHyphens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 w:val="0"/>
                <w:sz w:val="20"/>
                <w:szCs w:val="24"/>
              </w:rPr>
              <w:t>924</w:t>
            </w:r>
          </w:p>
        </w:tc>
        <w:tc>
          <w:tcPr>
            <w:tcW w:w="8640" w:type="dxa"/>
            <w:gridSpan w:val="2"/>
            <w:shd w:val="clear" w:color="auto" w:fill="auto"/>
            <w:vAlign w:val="center"/>
          </w:tcPr>
          <w:p w:rsidR="00A62832" w:rsidRPr="00D93B90" w:rsidRDefault="00A62832" w:rsidP="00D93B90">
            <w:pPr>
              <w:pStyle w:val="2"/>
              <w:suppressAutoHyphens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 w:val="0"/>
                <w:sz w:val="20"/>
                <w:szCs w:val="24"/>
              </w:rPr>
              <w:t>Финансовое управление администрации города Березники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Cs/>
                <w:sz w:val="20"/>
                <w:szCs w:val="24"/>
              </w:rPr>
              <w:t>1 11 02032 04 0000 120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Cs/>
                <w:sz w:val="20"/>
                <w:szCs w:val="24"/>
              </w:rPr>
              <w:t>1 13 02994 04 0000 130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Cs/>
                <w:sz w:val="20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1 14 02042 04 0000 410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1 16 07010 04 0000 140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1 16 07090 04 0000 140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1 16 10061 04 0000 140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</w:t>
            </w:r>
            <w:r w:rsidRPr="00D93B90">
              <w:rPr>
                <w:rFonts w:ascii="Times New Roman" w:hAnsi="Times New Roman"/>
                <w:sz w:val="20"/>
                <w:szCs w:val="24"/>
              </w:rPr>
              <w:lastRenderedPageBreak/>
              <w:t>Федерации о контрактной с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1 16 10081 04 0000 140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1 16 10123 01 0041 140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а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долженности)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1 17 01040 04 0000 180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2 02 15001 04 0000 150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2 02 19999 04 0000 150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дотации бюджетам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2 08 04000 04 0000 150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733C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2832" w:rsidRPr="00D93B90" w:rsidTr="001E42DA">
        <w:trPr>
          <w:cantSplit/>
          <w:trHeight w:val="545"/>
        </w:trPr>
        <w:tc>
          <w:tcPr>
            <w:tcW w:w="1080" w:type="dxa"/>
            <w:shd w:val="clear" w:color="auto" w:fill="auto"/>
            <w:vAlign w:val="center"/>
          </w:tcPr>
          <w:p w:rsidR="00A62832" w:rsidRPr="00D93B90" w:rsidRDefault="00A62832" w:rsidP="00D93B90">
            <w:pPr>
              <w:pStyle w:val="2"/>
              <w:suppressAutoHyphens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 w:val="0"/>
                <w:sz w:val="20"/>
                <w:szCs w:val="24"/>
              </w:rPr>
              <w:t>928</w:t>
            </w:r>
          </w:p>
        </w:tc>
        <w:tc>
          <w:tcPr>
            <w:tcW w:w="8640" w:type="dxa"/>
            <w:gridSpan w:val="2"/>
            <w:shd w:val="clear" w:color="auto" w:fill="auto"/>
            <w:vAlign w:val="center"/>
          </w:tcPr>
          <w:p w:rsidR="00A62832" w:rsidRPr="00D93B90" w:rsidRDefault="00A62832" w:rsidP="00D93B90">
            <w:pPr>
              <w:pStyle w:val="2"/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 w:val="0"/>
                <w:sz w:val="20"/>
                <w:szCs w:val="24"/>
              </w:rPr>
              <w:t>Управление имущественных и земельных отношений</w:t>
            </w:r>
          </w:p>
          <w:p w:rsidR="00A62832" w:rsidRPr="00D93B90" w:rsidRDefault="00A62832" w:rsidP="00D93B90">
            <w:pPr>
              <w:pStyle w:val="2"/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 w:val="0"/>
                <w:sz w:val="20"/>
                <w:szCs w:val="24"/>
              </w:rPr>
              <w:t>администрации города Березники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1 11 01040 04 0000 120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в виде прибыли, приходящейся на доли в уставных (складочных) капиталах хозяйственных т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вариществ и обществ, или дивидендов по акциям, принадлежащим городским округам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1 11 05012 04 0000 120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1 11 05024 04 0000 120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1 11 05034 04 0000 120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сдачи в аренду имущества, находящегося в оперативном управлении органов управления г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1 11 05074 04 0000 120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сдачи в аренду имущества, составляющего казну городских округов (за исключением з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е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мельных участков)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1 11 05312 04 0000 120</w:t>
            </w:r>
          </w:p>
        </w:tc>
        <w:tc>
          <w:tcPr>
            <w:tcW w:w="6459" w:type="dxa"/>
            <w:shd w:val="clear" w:color="auto" w:fill="auto"/>
          </w:tcPr>
          <w:p w:rsidR="00A4291F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1 11 05324 04 0000 120</w:t>
            </w:r>
          </w:p>
        </w:tc>
        <w:tc>
          <w:tcPr>
            <w:tcW w:w="6459" w:type="dxa"/>
            <w:shd w:val="clear" w:color="auto" w:fill="auto"/>
          </w:tcPr>
          <w:p w:rsidR="00A62832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  <w:p w:rsidR="00843C27" w:rsidRPr="00D93B90" w:rsidRDefault="00843C27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1 11 07014 04 0000 120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зданных городскими округами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1 11 09044 04 0000 120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1 13 01994 04 0000 130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1 13 02064 04 0000 130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1 13 02994 04 0000 130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1 14 01040 04 0000 410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1 14 02042 04 0000 410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1 14 02043 04 0000 410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1 14 02043 04 0000 440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1 14 06012 04 0000 430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у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1 14 06024 04 0000 430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жетных и автономных учреждений)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1 14 06312 04 0000 430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1 14 06324 04 0000 430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1 14 13040 04 0000 410</w:t>
            </w:r>
          </w:p>
        </w:tc>
        <w:tc>
          <w:tcPr>
            <w:tcW w:w="6459" w:type="dxa"/>
            <w:shd w:val="clear" w:color="auto" w:fill="auto"/>
          </w:tcPr>
          <w:p w:rsidR="00A4291F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1 16 01194 01 0000 140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1 16 02020 02 0000 140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ципальных правовых актов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1 16 07010 04 0000 140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ь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ным органом,</w:t>
            </w:r>
            <w:r w:rsidR="00E961F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казенным учреждением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1 16 07090 04 0000 140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1 16 10031 04 0000 140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1 16 10061 04 0000 140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1 16 10081 04 0000 140</w:t>
            </w:r>
          </w:p>
        </w:tc>
        <w:tc>
          <w:tcPr>
            <w:tcW w:w="6459" w:type="dxa"/>
            <w:shd w:val="clear" w:color="auto" w:fill="auto"/>
          </w:tcPr>
          <w:p w:rsidR="00A4291F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1 16 10123 01 0041 140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а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долженности)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1 17 01040 04 0000 180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1 17 05040 04 0000 180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неналоговые дох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ды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2 02 20077 04 0000 150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Субсидии бюджетам городских округов на софинансирование капитальных вложений в объекты мун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ципальной собственности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2 02 25497 04 0000 150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2 02 29999 04 0000 150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субсидии бюджетам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2 02 30024 04 0000 150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Субвенции бюджетам городских округов на выполнение передаваемых полномочий субъектов Росси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й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ской Федерации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2 02 35082 04 0000 150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2 02 35134 04 0000 150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е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е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ственной войны 1941-1945 годов»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2 02 35135 04 0000 150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е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ральным законом от 12 января 1995 года № 5-ФЗ «О ветеранах»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2 02 35176 04 0000 150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е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 xml:space="preserve">ральным законом от 24 ноября 1995 года № 181-ФЗ «О социальной </w:t>
            </w:r>
            <w:r w:rsidRPr="00D93B90">
              <w:rPr>
                <w:rFonts w:ascii="Times New Roman" w:hAnsi="Times New Roman"/>
                <w:sz w:val="20"/>
                <w:szCs w:val="24"/>
              </w:rPr>
              <w:lastRenderedPageBreak/>
              <w:t>защите инвалидов в Российской Ф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е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дерации»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2 02 39999 04 0000 150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субвенции бюджетам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2 02 49999 04 0000 150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2 07 04050 04 0000 150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2 19 25497 04 0000 150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2 19 35134 04 0000 150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 из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2 19 35135 04 0000 150</w:t>
            </w:r>
          </w:p>
        </w:tc>
        <w:tc>
          <w:tcPr>
            <w:tcW w:w="6459" w:type="dxa"/>
            <w:shd w:val="clear" w:color="auto" w:fill="auto"/>
          </w:tcPr>
          <w:p w:rsidR="0013106D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Федерации», из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2 19 35176 04 0000 150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из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2 19 60010 04 0000 150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ских округов</w:t>
            </w:r>
          </w:p>
        </w:tc>
      </w:tr>
      <w:tr w:rsidR="00A62832" w:rsidRPr="00D93B90" w:rsidTr="001E42DA">
        <w:trPr>
          <w:cantSplit/>
          <w:trHeight w:val="244"/>
        </w:trPr>
        <w:tc>
          <w:tcPr>
            <w:tcW w:w="1080" w:type="dxa"/>
            <w:shd w:val="clear" w:color="auto" w:fill="auto"/>
            <w:vAlign w:val="center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929</w:t>
            </w:r>
          </w:p>
        </w:tc>
        <w:tc>
          <w:tcPr>
            <w:tcW w:w="8640" w:type="dxa"/>
            <w:gridSpan w:val="2"/>
            <w:shd w:val="clear" w:color="auto" w:fill="auto"/>
            <w:vAlign w:val="center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Cs/>
                <w:sz w:val="20"/>
                <w:szCs w:val="24"/>
              </w:rPr>
              <w:t>Комитет по физической культуре и спорту администрации города Березники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1 13 02994 04 0000 130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1 14 02042 04 0000 410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62832" w:rsidRPr="00D93B90" w:rsidTr="00A4291F">
        <w:trPr>
          <w:trHeight w:val="600"/>
        </w:trPr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1 16 02020 02 0000 140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ципальных правовых актов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1 16 07010 04 0000 140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ь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ным органом,</w:t>
            </w:r>
            <w:r w:rsidR="00E961F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казенным учреждением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1 16 07090 04 0000 140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1 16 10061 04 0000 140</w:t>
            </w:r>
          </w:p>
        </w:tc>
        <w:tc>
          <w:tcPr>
            <w:tcW w:w="6459" w:type="dxa"/>
            <w:shd w:val="clear" w:color="auto" w:fill="auto"/>
          </w:tcPr>
          <w:p w:rsidR="00A62832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убытков, причиненных укл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н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843C27" w:rsidRDefault="00843C27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843C27" w:rsidRPr="00D93B90" w:rsidRDefault="00843C27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1 16 10081 04 0000 140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1 16 10123 01 0041 140</w:t>
            </w:r>
          </w:p>
        </w:tc>
        <w:tc>
          <w:tcPr>
            <w:tcW w:w="6459" w:type="dxa"/>
            <w:shd w:val="clear" w:color="auto" w:fill="auto"/>
          </w:tcPr>
          <w:p w:rsidR="0013106D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ь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ного образования о раздельном учете задолженности)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1 17 01040 04 0000 180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2 02 25081 04 0000 150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2 02 25228 04 0000 150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2 02 25229 04 0000 150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2 02 29999 04 0000 150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субсидии бюджетам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2 02 49999 04 0000 150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2 07 04050 04 0000 150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2 18 04020 04 0000 150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2 19 25229 04 0000 150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2 19 60010 04 0000 150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ских округов</w:t>
            </w:r>
          </w:p>
        </w:tc>
      </w:tr>
      <w:tr w:rsidR="00A62832" w:rsidRPr="00D93B90" w:rsidTr="001E42DA">
        <w:trPr>
          <w:cantSplit/>
          <w:trHeight w:val="244"/>
        </w:trPr>
        <w:tc>
          <w:tcPr>
            <w:tcW w:w="1080" w:type="dxa"/>
            <w:shd w:val="clear" w:color="auto" w:fill="auto"/>
            <w:vAlign w:val="center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934</w:t>
            </w:r>
          </w:p>
        </w:tc>
        <w:tc>
          <w:tcPr>
            <w:tcW w:w="8640" w:type="dxa"/>
            <w:gridSpan w:val="2"/>
            <w:shd w:val="clear" w:color="auto" w:fill="auto"/>
            <w:vAlign w:val="center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Администрация города Березники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1 08 04020 01 0000 110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1 08 07150 01 0000 110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1 11 09044 04 0000 120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Cs/>
                <w:sz w:val="20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1 12 05040 04 0000 120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1 13 01994 04 0000 130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1 13 02064 04 0000 130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1 13 02994 04 0000 130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1 14 02042 04 0000 410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</w:t>
            </w:r>
            <w:r w:rsidRPr="00D93B90">
              <w:rPr>
                <w:rFonts w:ascii="Times New Roman" w:hAnsi="Times New Roman"/>
                <w:sz w:val="20"/>
                <w:szCs w:val="24"/>
              </w:rPr>
              <w:lastRenderedPageBreak/>
              <w:t>бюджетных и автономных учреждений), в части реализации основных средств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1 16 01074 01 0000 140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1 16 01084 01 0000 140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н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троля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1 16 01154 01 0000 140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1 16 01194 01 0000 140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1 16 02020 02 0000 140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ципальных правовых актов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1 16 07010 04 0000 140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ь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ным органом,</w:t>
            </w:r>
            <w:r w:rsidR="00E961F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казенным учреждением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1 16 07090 04 0000 140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Иные штрафы, неустойки, пени, уплаченные в соответствии с за</w:t>
            </w:r>
            <w:r w:rsidR="00A4291F">
              <w:rPr>
                <w:rFonts w:ascii="Times New Roman" w:hAnsi="Times New Roman"/>
                <w:sz w:val="20"/>
                <w:szCs w:val="24"/>
              </w:rPr>
              <w:t>-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1 16 10031 04 0000 140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1 16 10061 04 0000 140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1 16 10062 04 0000 140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у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ниципальных нужд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1 16 10081 04 0000 140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</w:t>
            </w:r>
            <w:r w:rsidRPr="00D93B90">
              <w:rPr>
                <w:rFonts w:ascii="Times New Roman" w:hAnsi="Times New Roman"/>
                <w:sz w:val="20"/>
                <w:szCs w:val="24"/>
              </w:rPr>
              <w:lastRenderedPageBreak/>
              <w:t>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1 16 10082 04 0000 140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ущерба при расторжении муници</w:t>
            </w:r>
            <w:r w:rsidR="00A4291F">
              <w:rPr>
                <w:rFonts w:ascii="Times New Roman" w:hAnsi="Times New Roman"/>
                <w:sz w:val="20"/>
                <w:szCs w:val="24"/>
              </w:rPr>
              <w:t>-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пального контракта, финансируемого за счет средств муници</w:t>
            </w:r>
            <w:r w:rsidR="00A4291F">
              <w:rPr>
                <w:rFonts w:ascii="Times New Roman" w:hAnsi="Times New Roman"/>
                <w:sz w:val="20"/>
                <w:szCs w:val="24"/>
              </w:rPr>
              <w:t>-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пального дорожного фонда городского округа, в связи с односто</w:t>
            </w:r>
            <w:r w:rsidR="00A4291F">
              <w:rPr>
                <w:rFonts w:ascii="Times New Roman" w:hAnsi="Times New Roman"/>
                <w:sz w:val="20"/>
                <w:szCs w:val="24"/>
              </w:rPr>
              <w:t>-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ронним отказом исполнителя (подрядчика) от его исполнения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1 16 10123 01 0041 140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а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долженности)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1 16 11030 01 0000 140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1 17 01040 04 0000 180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1 17 05040 04 0000 180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неналоговые дох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ды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2 02 20077 04 0000 150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Субсидии бюджетам городских округов на софинансирование капитальных вложений в объекты мун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ципальной собственности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2 02 25232 04 0000 150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2 02 25520 04 0000 150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2 02 27112 04 0000 150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Субсидии бюджетам городских округов на софинансирование капитальных вложений в объекты мун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ципальной собственности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2 02 29999 04 0000 150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субсидии бюджетам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2 02 30024 04 0000 150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Субвенции бюджетам городских округов на выполнение передаваемых полномочий субъектов Росси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й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ской Федерации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2 02 35120 04 0000 150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2 02 35930 04 0000 150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Субвенции бюджетам городских округов на государственную регистрацию актов гражданского состо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я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ния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2 02 49999 04 0000 150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2 07 04010 04 0000 150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2 07 04050 04 0000 150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2 18 04010 04 0000 150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62832" w:rsidRPr="00D93B90" w:rsidTr="00A4291F">
        <w:trPr>
          <w:trHeight w:val="801"/>
        </w:trPr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2 19 25232 04 0000 150</w:t>
            </w:r>
          </w:p>
        </w:tc>
        <w:tc>
          <w:tcPr>
            <w:tcW w:w="6459" w:type="dxa"/>
            <w:shd w:val="clear" w:color="auto" w:fill="auto"/>
          </w:tcPr>
          <w:p w:rsidR="0013106D" w:rsidRPr="00D93B90" w:rsidRDefault="00A62832" w:rsidP="00A429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2 19 25520 04 0000 150</w:t>
            </w:r>
          </w:p>
        </w:tc>
        <w:tc>
          <w:tcPr>
            <w:tcW w:w="6459" w:type="dxa"/>
            <w:shd w:val="clear" w:color="auto" w:fill="auto"/>
          </w:tcPr>
          <w:p w:rsidR="00A62832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</w:t>
            </w:r>
          </w:p>
          <w:p w:rsidR="00843C27" w:rsidRPr="00D93B90" w:rsidRDefault="00843C27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2 19 27112 04 0000 150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2 19 35120 04 0000 150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2 19 35930 04 0000 150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остатков субвенций на государственную р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е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гистрацию актов гражданского состояния из бюдж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е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2 19 60010 04 0000 150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ских округов</w:t>
            </w:r>
          </w:p>
        </w:tc>
      </w:tr>
      <w:tr w:rsidR="00A62832" w:rsidRPr="00D93B90" w:rsidTr="001E42DA">
        <w:trPr>
          <w:trHeight w:val="218"/>
        </w:trPr>
        <w:tc>
          <w:tcPr>
            <w:tcW w:w="1080" w:type="dxa"/>
            <w:shd w:val="clear" w:color="auto" w:fill="auto"/>
            <w:vAlign w:val="center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935</w:t>
            </w:r>
          </w:p>
        </w:tc>
        <w:tc>
          <w:tcPr>
            <w:tcW w:w="8640" w:type="dxa"/>
            <w:gridSpan w:val="2"/>
            <w:shd w:val="clear" w:color="auto" w:fill="auto"/>
            <w:vAlign w:val="center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Березниковская городская Дума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1 13 02994 04 0000 130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1 14 02042 04 0000 410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1 16 07010 04 0000 140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</w:t>
            </w:r>
            <w:r w:rsidR="00E961F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казенным учреждением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1 16 07090 04 0000 140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1 16 10061 04 0000 140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убытков, причиненных укл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н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1 16 10081 04 0000 140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1 16 10123 01 0041 140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а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долженности)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1 17 01040 04 0000 180</w:t>
            </w:r>
          </w:p>
        </w:tc>
        <w:tc>
          <w:tcPr>
            <w:tcW w:w="6459" w:type="dxa"/>
            <w:shd w:val="clear" w:color="auto" w:fill="auto"/>
          </w:tcPr>
          <w:p w:rsidR="00A62832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Невыясненные поступления, зачисляемые в бюджеты городских округов</w:t>
            </w:r>
          </w:p>
          <w:p w:rsidR="00843C27" w:rsidRPr="00D93B90" w:rsidRDefault="00843C27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62832" w:rsidRPr="00D93B90" w:rsidTr="00A62832">
        <w:trPr>
          <w:trHeight w:val="759"/>
        </w:trPr>
        <w:tc>
          <w:tcPr>
            <w:tcW w:w="1080" w:type="dxa"/>
            <w:shd w:val="clear" w:color="auto" w:fill="auto"/>
            <w:vAlign w:val="center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lastRenderedPageBreak/>
              <w:t>936</w:t>
            </w:r>
          </w:p>
        </w:tc>
        <w:tc>
          <w:tcPr>
            <w:tcW w:w="8640" w:type="dxa"/>
            <w:gridSpan w:val="2"/>
            <w:shd w:val="clear" w:color="auto" w:fill="auto"/>
            <w:vAlign w:val="center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 xml:space="preserve">Контрольно-счетная палата муниципального образования </w:t>
            </w:r>
          </w:p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«Город Березники»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1 13 02994 04 0000 130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Cs/>
                <w:sz w:val="20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1 14 02042 04 0000 410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1 16 01154 01 0000 140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color w:val="000000"/>
                <w:sz w:val="20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1 16 01194 01 0000 140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1 16 07010 04 0000 140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ь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ным органом,</w:t>
            </w:r>
            <w:r w:rsidR="00E961F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казенным учреждением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1 16 07090 04 0000 140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1 16 10061 04 0000 140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1 16 10081 04 0000 140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1 16 10123 01 0041 140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а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долженности)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1 17 01040 04 0000 180</w:t>
            </w:r>
          </w:p>
        </w:tc>
        <w:tc>
          <w:tcPr>
            <w:tcW w:w="6459" w:type="dxa"/>
            <w:shd w:val="clear" w:color="auto" w:fill="auto"/>
          </w:tcPr>
          <w:p w:rsidR="00A62832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Невыясненные поступления, зачисляемые в бюджеты городских округов</w:t>
            </w:r>
          </w:p>
          <w:p w:rsidR="00843C27" w:rsidRPr="00D93B90" w:rsidRDefault="00843C27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62832" w:rsidRPr="00D93B90" w:rsidTr="00A62832">
        <w:trPr>
          <w:trHeight w:val="391"/>
        </w:trPr>
        <w:tc>
          <w:tcPr>
            <w:tcW w:w="1080" w:type="dxa"/>
            <w:shd w:val="clear" w:color="auto" w:fill="auto"/>
            <w:vAlign w:val="center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lastRenderedPageBreak/>
              <w:t>948</w:t>
            </w:r>
          </w:p>
        </w:tc>
        <w:tc>
          <w:tcPr>
            <w:tcW w:w="8640" w:type="dxa"/>
            <w:gridSpan w:val="2"/>
            <w:shd w:val="clear" w:color="auto" w:fill="auto"/>
            <w:vAlign w:val="center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Управление благоустройства администрации города Березники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Cs/>
                <w:sz w:val="20"/>
                <w:szCs w:val="24"/>
              </w:rPr>
              <w:t>1 08 07173 01 0000 110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1 11 09044 04 0000 120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Cs/>
                <w:sz w:val="20"/>
                <w:szCs w:val="24"/>
              </w:rPr>
              <w:t>1 13 01530 04 0000 130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1 13 01994 04 0000 130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Cs/>
                <w:sz w:val="20"/>
                <w:szCs w:val="24"/>
              </w:rPr>
              <w:t>1 13 02994 04 0000 130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Cs/>
                <w:sz w:val="20"/>
                <w:szCs w:val="24"/>
              </w:rPr>
              <w:t>Прочие доходы от компенсации затрат бюджетов городских округов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1 14 02042 04 0000 410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1 14 02042 04 0000 440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1 16 01194 01 0000 140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1 16 07010 04 0000 140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ь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ным органом,</w:t>
            </w:r>
            <w:r w:rsidR="00E961F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казенным учреждением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1 16 07090 04 0000 140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1 16 10031 04 0000 140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1 16 10061 04 0000 140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1 16 10081 04 0000 140</w:t>
            </w:r>
          </w:p>
        </w:tc>
        <w:tc>
          <w:tcPr>
            <w:tcW w:w="6459" w:type="dxa"/>
            <w:shd w:val="clear" w:color="auto" w:fill="auto"/>
          </w:tcPr>
          <w:p w:rsidR="00A62832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843C27" w:rsidRDefault="00843C27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843C27" w:rsidRPr="00D93B90" w:rsidRDefault="00843C27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1 16 10082 04 0000 140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1 16 10123 01 0041 140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а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долженности)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1 16 10123 01 0042 140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1 16 11064 01 0000 140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а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баритных грузов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1 17 01040 04 0000 180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1 17 05040 04 0000 180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pStyle w:val="af4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неналоговые дох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ды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2 02 25555 04 0000 150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Субсидии бюджетам городских округов на реализацию программ формирования современной горо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ской среды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2 02 25576 04 0000 150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2 02 27112 04 0000 150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Субсидии бюджетам городских округов на софинансирование капитальных вложений в объекты мун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ципальной собственности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2 02 29999 04 0000 150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субсидии бюджетам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2 02 30024 04 0000 150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Субвенции бюджетам городских округов на выполнение передаваемых полномочий субъектов Росси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й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ской Федерации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2 02 49999 04 0000 150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2 07 04010 04 0000 150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2 07 04050 04 0000 150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2 19 25555 04 0000 150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2 19 27112 04 0000 150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A62832" w:rsidRPr="00D93B90" w:rsidTr="00A4291F">
        <w:tc>
          <w:tcPr>
            <w:tcW w:w="1080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2 19 60010 04 0000 150</w:t>
            </w:r>
          </w:p>
        </w:tc>
        <w:tc>
          <w:tcPr>
            <w:tcW w:w="6459" w:type="dxa"/>
            <w:shd w:val="clear" w:color="auto" w:fill="auto"/>
          </w:tcPr>
          <w:p w:rsidR="00A62832" w:rsidRPr="00D93B90" w:rsidRDefault="00A62832" w:rsidP="00D93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д</w:t>
            </w:r>
            <w:r w:rsidRPr="00D93B90">
              <w:rPr>
                <w:rFonts w:ascii="Times New Roman" w:hAnsi="Times New Roman"/>
                <w:sz w:val="20"/>
                <w:szCs w:val="24"/>
              </w:rPr>
              <w:t>ских округов</w:t>
            </w:r>
          </w:p>
        </w:tc>
      </w:tr>
    </w:tbl>
    <w:p w:rsidR="00A62832" w:rsidRPr="00D93B90" w:rsidRDefault="00A62832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A62832" w:rsidRPr="00D93B90" w:rsidRDefault="00A62832" w:rsidP="00D93B9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p w:rsidR="00451452" w:rsidRPr="00D93B90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51452" w:rsidRPr="00D93B90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51452" w:rsidRPr="00D93B90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51452" w:rsidRPr="00D93B90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51452" w:rsidRPr="00D93B90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51452" w:rsidRPr="00D93B90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51452" w:rsidRDefault="0045145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A62832" w:rsidRPr="00D93B90" w:rsidRDefault="00A4291F" w:rsidP="00A4291F">
      <w:pPr>
        <w:suppressAutoHyphens/>
        <w:spacing w:after="0" w:line="240" w:lineRule="exact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lastRenderedPageBreak/>
        <w:t>Приложение 10</w:t>
      </w:r>
    </w:p>
    <w:p w:rsidR="0013106D" w:rsidRDefault="00A62832" w:rsidP="00A4291F">
      <w:pPr>
        <w:suppressAutoHyphens/>
        <w:spacing w:after="0" w:line="240" w:lineRule="exact"/>
        <w:jc w:val="right"/>
        <w:rPr>
          <w:rFonts w:ascii="Times New Roman" w:hAnsi="Times New Roman"/>
          <w:sz w:val="20"/>
          <w:szCs w:val="24"/>
        </w:rPr>
      </w:pPr>
      <w:r w:rsidRPr="00D93B90">
        <w:rPr>
          <w:rFonts w:ascii="Times New Roman" w:hAnsi="Times New Roman"/>
          <w:sz w:val="20"/>
          <w:szCs w:val="24"/>
        </w:rPr>
        <w:t>к решению</w:t>
      </w:r>
    </w:p>
    <w:p w:rsidR="0013106D" w:rsidRDefault="00A62832" w:rsidP="00A4291F">
      <w:pPr>
        <w:suppressAutoHyphens/>
        <w:spacing w:after="0" w:line="240" w:lineRule="exact"/>
        <w:jc w:val="right"/>
        <w:rPr>
          <w:rFonts w:ascii="Times New Roman" w:hAnsi="Times New Roman"/>
          <w:sz w:val="20"/>
          <w:szCs w:val="24"/>
        </w:rPr>
      </w:pPr>
      <w:r w:rsidRPr="00D93B90">
        <w:rPr>
          <w:rFonts w:ascii="Times New Roman" w:hAnsi="Times New Roman"/>
          <w:sz w:val="20"/>
          <w:szCs w:val="24"/>
        </w:rPr>
        <w:t>Березниковской</w:t>
      </w:r>
    </w:p>
    <w:p w:rsidR="00A62832" w:rsidRPr="00D93B90" w:rsidRDefault="00A62832" w:rsidP="00A4291F">
      <w:pPr>
        <w:suppressAutoHyphens/>
        <w:spacing w:after="0" w:line="240" w:lineRule="exact"/>
        <w:jc w:val="right"/>
        <w:rPr>
          <w:rFonts w:ascii="Times New Roman" w:hAnsi="Times New Roman"/>
          <w:sz w:val="20"/>
          <w:szCs w:val="24"/>
        </w:rPr>
      </w:pPr>
      <w:r w:rsidRPr="00D93B90">
        <w:rPr>
          <w:rFonts w:ascii="Times New Roman" w:hAnsi="Times New Roman"/>
          <w:sz w:val="20"/>
          <w:szCs w:val="24"/>
        </w:rPr>
        <w:t xml:space="preserve"> городской Думы </w:t>
      </w:r>
    </w:p>
    <w:p w:rsidR="00A62832" w:rsidRPr="00D93B90" w:rsidRDefault="00A62832" w:rsidP="00A4291F">
      <w:pPr>
        <w:suppressAutoHyphens/>
        <w:spacing w:after="0" w:line="240" w:lineRule="exact"/>
        <w:jc w:val="right"/>
        <w:rPr>
          <w:rFonts w:ascii="Times New Roman" w:hAnsi="Times New Roman"/>
          <w:sz w:val="20"/>
          <w:szCs w:val="24"/>
        </w:rPr>
      </w:pPr>
      <w:r w:rsidRPr="00D93B90">
        <w:rPr>
          <w:rFonts w:ascii="Times New Roman" w:hAnsi="Times New Roman"/>
          <w:sz w:val="20"/>
          <w:szCs w:val="24"/>
        </w:rPr>
        <w:t>от_________________№____</w:t>
      </w:r>
    </w:p>
    <w:p w:rsidR="00A62832" w:rsidRPr="00D93B90" w:rsidRDefault="00A62832" w:rsidP="00D93B90">
      <w:pPr>
        <w:pStyle w:val="3"/>
        <w:suppressAutoHyphens/>
        <w:spacing w:before="0"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D93B90">
        <w:rPr>
          <w:rFonts w:ascii="Times New Roman" w:hAnsi="Times New Roman"/>
          <w:b w:val="0"/>
          <w:sz w:val="20"/>
          <w:szCs w:val="24"/>
        </w:rPr>
        <w:t xml:space="preserve"> </w:t>
      </w:r>
    </w:p>
    <w:p w:rsidR="00A62832" w:rsidRPr="00D93B90" w:rsidRDefault="00A62832" w:rsidP="00D93B9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A62832" w:rsidRPr="00D93B90" w:rsidRDefault="00A62832" w:rsidP="00D93B90">
      <w:pPr>
        <w:pStyle w:val="3"/>
        <w:suppressAutoHyphens/>
        <w:spacing w:before="0"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93B90">
        <w:rPr>
          <w:rFonts w:ascii="Times New Roman" w:hAnsi="Times New Roman"/>
          <w:sz w:val="20"/>
          <w:szCs w:val="24"/>
        </w:rPr>
        <w:t>Перечень</w:t>
      </w:r>
    </w:p>
    <w:p w:rsidR="00A62832" w:rsidRPr="00D93B90" w:rsidRDefault="00A62832" w:rsidP="00D93B90">
      <w:pPr>
        <w:pStyle w:val="3"/>
        <w:suppressAutoHyphens/>
        <w:spacing w:before="0"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93B90">
        <w:rPr>
          <w:rFonts w:ascii="Times New Roman" w:hAnsi="Times New Roman"/>
          <w:sz w:val="20"/>
          <w:szCs w:val="24"/>
        </w:rPr>
        <w:t>главных администраторов источников финансирования дефицита бюджета муниципального образования «Город Б</w:t>
      </w:r>
      <w:r w:rsidRPr="00D93B90">
        <w:rPr>
          <w:rFonts w:ascii="Times New Roman" w:hAnsi="Times New Roman"/>
          <w:sz w:val="20"/>
          <w:szCs w:val="24"/>
        </w:rPr>
        <w:t>е</w:t>
      </w:r>
      <w:r w:rsidRPr="00D93B90">
        <w:rPr>
          <w:rFonts w:ascii="Times New Roman" w:hAnsi="Times New Roman"/>
          <w:sz w:val="20"/>
          <w:szCs w:val="24"/>
        </w:rPr>
        <w:t>резники»</w:t>
      </w:r>
    </w:p>
    <w:p w:rsidR="00A62832" w:rsidRPr="00D93B90" w:rsidRDefault="00A62832" w:rsidP="00D93B90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A62832" w:rsidRPr="00D93B90" w:rsidRDefault="00A62832" w:rsidP="00D93B90">
      <w:pPr>
        <w:suppressAutoHyphens/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868"/>
        <w:gridCol w:w="12"/>
        <w:gridCol w:w="5396"/>
      </w:tblGrid>
      <w:tr w:rsidR="00A62832" w:rsidRPr="00D93B90" w:rsidTr="00A62832">
        <w:trPr>
          <w:cantSplit/>
          <w:trHeight w:val="11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32" w:rsidRPr="00D93B90" w:rsidRDefault="00A62832" w:rsidP="00117157">
            <w:pPr>
              <w:pStyle w:val="3"/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 w:val="0"/>
                <w:sz w:val="20"/>
                <w:szCs w:val="24"/>
              </w:rPr>
              <w:t>Код главного а</w:t>
            </w:r>
            <w:r w:rsidRPr="00D93B90">
              <w:rPr>
                <w:rFonts w:ascii="Times New Roman" w:hAnsi="Times New Roman"/>
                <w:b w:val="0"/>
                <w:sz w:val="20"/>
                <w:szCs w:val="24"/>
              </w:rPr>
              <w:t>д</w:t>
            </w:r>
            <w:r w:rsidRPr="00D93B90">
              <w:rPr>
                <w:rFonts w:ascii="Times New Roman" w:hAnsi="Times New Roman"/>
                <w:b w:val="0"/>
                <w:sz w:val="20"/>
                <w:szCs w:val="24"/>
              </w:rPr>
              <w:t>мини-страт</w:t>
            </w:r>
            <w:r w:rsidRPr="00D93B90">
              <w:rPr>
                <w:rFonts w:ascii="Times New Roman" w:hAnsi="Times New Roman"/>
                <w:b w:val="0"/>
                <w:sz w:val="20"/>
                <w:szCs w:val="24"/>
              </w:rPr>
              <w:t>о</w:t>
            </w:r>
            <w:r w:rsidRPr="00D93B90">
              <w:rPr>
                <w:rFonts w:ascii="Times New Roman" w:hAnsi="Times New Roman"/>
                <w:b w:val="0"/>
                <w:sz w:val="20"/>
                <w:szCs w:val="24"/>
              </w:rPr>
              <w:t>ра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32" w:rsidRPr="00D93B90" w:rsidRDefault="00A62832" w:rsidP="001171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32" w:rsidRPr="00D93B90" w:rsidRDefault="00A62832" w:rsidP="00117157">
            <w:pPr>
              <w:pStyle w:val="3"/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 w:val="0"/>
                <w:sz w:val="20"/>
                <w:szCs w:val="24"/>
              </w:rPr>
              <w:t>Наименование главного администратора источников внутреннего финансирования дефицита</w:t>
            </w:r>
          </w:p>
        </w:tc>
      </w:tr>
      <w:tr w:rsidR="00A62832" w:rsidRPr="00D93B90" w:rsidTr="00A62832">
        <w:trPr>
          <w:cantSplit/>
          <w:trHeight w:val="34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32" w:rsidRPr="00D93B90" w:rsidRDefault="00A62832" w:rsidP="00117157">
            <w:pPr>
              <w:pStyle w:val="3"/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 w:val="0"/>
                <w:sz w:val="20"/>
                <w:szCs w:val="24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32" w:rsidRPr="00D93B90" w:rsidRDefault="00A62832" w:rsidP="001171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32" w:rsidRPr="00D93B90" w:rsidRDefault="00A62832" w:rsidP="00117157">
            <w:pPr>
              <w:pStyle w:val="3"/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 w:val="0"/>
                <w:sz w:val="20"/>
                <w:szCs w:val="24"/>
              </w:rPr>
              <w:t>3</w:t>
            </w:r>
          </w:p>
        </w:tc>
      </w:tr>
      <w:tr w:rsidR="00A62832" w:rsidRPr="00D93B90" w:rsidTr="00A62832">
        <w:trPr>
          <w:trHeight w:val="6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32" w:rsidRPr="00D93B90" w:rsidRDefault="00A62832" w:rsidP="00D93B90">
            <w:pPr>
              <w:pStyle w:val="2"/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 w:val="0"/>
                <w:sz w:val="20"/>
                <w:szCs w:val="24"/>
              </w:rPr>
              <w:t>924</w:t>
            </w:r>
          </w:p>
        </w:tc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32" w:rsidRPr="00D93B90" w:rsidRDefault="00A62832" w:rsidP="00D93B90">
            <w:pPr>
              <w:pStyle w:val="2"/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b w:val="0"/>
                <w:sz w:val="20"/>
                <w:szCs w:val="24"/>
              </w:rPr>
              <w:t>Финансовое управление администрации города Березники</w:t>
            </w:r>
          </w:p>
        </w:tc>
      </w:tr>
      <w:tr w:rsidR="00A62832" w:rsidRPr="00D93B90" w:rsidTr="00177FC7">
        <w:trPr>
          <w:trHeight w:val="3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2" w:rsidRPr="00D93B90" w:rsidRDefault="00A62832" w:rsidP="00D93B90">
            <w:pPr>
              <w:pStyle w:val="2"/>
              <w:suppressAutoHyphens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01 05 02 01 04 0000 510</w:t>
            </w:r>
          </w:p>
        </w:tc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</w:tr>
      <w:tr w:rsidR="00A62832" w:rsidRPr="00D93B90" w:rsidTr="00A62832">
        <w:trPr>
          <w:trHeight w:val="7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2" w:rsidRPr="00D93B90" w:rsidRDefault="00A62832" w:rsidP="00D93B90">
            <w:pPr>
              <w:pStyle w:val="2"/>
              <w:suppressAutoHyphens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>01 05 02 01 04 0000 610</w:t>
            </w:r>
          </w:p>
        </w:tc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32" w:rsidRPr="00D93B90" w:rsidRDefault="00A62832" w:rsidP="00D9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3B90">
              <w:rPr>
                <w:rFonts w:ascii="Times New Roman" w:hAnsi="Times New Roman"/>
                <w:sz w:val="20"/>
                <w:szCs w:val="24"/>
              </w:rPr>
              <w:t xml:space="preserve">Уменьшение прочих остатков денежных средств бюджетов городских округов </w:t>
            </w:r>
          </w:p>
        </w:tc>
      </w:tr>
    </w:tbl>
    <w:p w:rsidR="00A62832" w:rsidRPr="00D93B90" w:rsidRDefault="00A62832" w:rsidP="00D93B90">
      <w:pPr>
        <w:suppressAutoHyphens/>
        <w:spacing w:line="320" w:lineRule="exact"/>
        <w:rPr>
          <w:rFonts w:ascii="Times New Roman" w:hAnsi="Times New Roman"/>
        </w:rPr>
      </w:pPr>
    </w:p>
    <w:p w:rsidR="00A62832" w:rsidRPr="00D93B90" w:rsidRDefault="00A62832" w:rsidP="00D93B90">
      <w:pPr>
        <w:pStyle w:val="ConsPlusNormal"/>
        <w:suppressAutoHyphens/>
        <w:spacing w:line="36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AA193E" w:rsidRPr="00D93B90" w:rsidRDefault="00AA193E" w:rsidP="00D93B9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5F7F99" w:rsidRPr="00D93B90" w:rsidRDefault="005F7F99" w:rsidP="00D93B90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color w:val="FF0000"/>
          <w:spacing w:val="16"/>
          <w:sz w:val="28"/>
          <w:szCs w:val="28"/>
        </w:rPr>
      </w:pPr>
      <w:bookmarkStart w:id="2" w:name="_GoBack"/>
      <w:bookmarkEnd w:id="2"/>
    </w:p>
    <w:sectPr w:rsidR="005F7F99" w:rsidRPr="00D93B90" w:rsidSect="000D33AD">
      <w:footerReference w:type="default" r:id="rId14"/>
      <w:pgSz w:w="11906" w:h="16838"/>
      <w:pgMar w:top="36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EA0" w:rsidRDefault="00A75EA0" w:rsidP="005327CD">
      <w:pPr>
        <w:spacing w:after="0" w:line="240" w:lineRule="auto"/>
      </w:pPr>
      <w:r>
        <w:separator/>
      </w:r>
    </w:p>
  </w:endnote>
  <w:endnote w:type="continuationSeparator" w:id="0">
    <w:p w:rsidR="00A75EA0" w:rsidRDefault="00A75EA0" w:rsidP="0053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7C" w:rsidRDefault="005F437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65418">
      <w:rPr>
        <w:noProof/>
      </w:rPr>
      <w:t>4</w:t>
    </w:r>
    <w:r>
      <w:fldChar w:fldCharType="end"/>
    </w:r>
  </w:p>
  <w:p w:rsidR="005F437C" w:rsidRDefault="005F43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EA0" w:rsidRDefault="00A75EA0" w:rsidP="005327CD">
      <w:pPr>
        <w:spacing w:after="0" w:line="240" w:lineRule="auto"/>
      </w:pPr>
      <w:r>
        <w:separator/>
      </w:r>
    </w:p>
  </w:footnote>
  <w:footnote w:type="continuationSeparator" w:id="0">
    <w:p w:rsidR="00A75EA0" w:rsidRDefault="00A75EA0" w:rsidP="0053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F3E"/>
    <w:multiLevelType w:val="hybridMultilevel"/>
    <w:tmpl w:val="26AA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18E2"/>
    <w:multiLevelType w:val="hybridMultilevel"/>
    <w:tmpl w:val="F0D6C392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23F38"/>
    <w:multiLevelType w:val="singleLevel"/>
    <w:tmpl w:val="F8A8FA0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3A870B72"/>
    <w:multiLevelType w:val="hybridMultilevel"/>
    <w:tmpl w:val="B0681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957F4F"/>
    <w:multiLevelType w:val="hybridMultilevel"/>
    <w:tmpl w:val="3D30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103DF"/>
    <w:multiLevelType w:val="singleLevel"/>
    <w:tmpl w:val="519C46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>
    <w:nsid w:val="5D111C00"/>
    <w:multiLevelType w:val="singleLevel"/>
    <w:tmpl w:val="B29CAD2C"/>
    <w:lvl w:ilvl="0">
      <w:start w:val="1"/>
      <w:numFmt w:val="decimal"/>
      <w:lvlText w:val="9.%1. "/>
      <w:legacy w:legacy="1" w:legacySpace="0" w:legacyIndent="283"/>
      <w:lvlJc w:val="left"/>
      <w:pPr>
        <w:ind w:left="9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>
    <w:nsid w:val="74135E7F"/>
    <w:multiLevelType w:val="singleLevel"/>
    <w:tmpl w:val="F9F0FB38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7"/>
    <w:lvlOverride w:ilvl="0">
      <w:startOverride w:val="2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47"/>
    <w:rsid w:val="000004B3"/>
    <w:rsid w:val="000022EF"/>
    <w:rsid w:val="00003A05"/>
    <w:rsid w:val="00003C00"/>
    <w:rsid w:val="0000797C"/>
    <w:rsid w:val="00012DF2"/>
    <w:rsid w:val="00021196"/>
    <w:rsid w:val="000254F1"/>
    <w:rsid w:val="0003225B"/>
    <w:rsid w:val="00040A0E"/>
    <w:rsid w:val="000457E4"/>
    <w:rsid w:val="00046B58"/>
    <w:rsid w:val="000546D7"/>
    <w:rsid w:val="0005638A"/>
    <w:rsid w:val="00061479"/>
    <w:rsid w:val="000666FC"/>
    <w:rsid w:val="00074E6E"/>
    <w:rsid w:val="00075216"/>
    <w:rsid w:val="0007666F"/>
    <w:rsid w:val="0008448F"/>
    <w:rsid w:val="00085D77"/>
    <w:rsid w:val="000875A1"/>
    <w:rsid w:val="00087A63"/>
    <w:rsid w:val="00087E90"/>
    <w:rsid w:val="00090450"/>
    <w:rsid w:val="00090C27"/>
    <w:rsid w:val="000935CA"/>
    <w:rsid w:val="000937A6"/>
    <w:rsid w:val="00094B01"/>
    <w:rsid w:val="0009662D"/>
    <w:rsid w:val="000A03FC"/>
    <w:rsid w:val="000A04F2"/>
    <w:rsid w:val="000A390A"/>
    <w:rsid w:val="000A3D6D"/>
    <w:rsid w:val="000A7926"/>
    <w:rsid w:val="000B2FB0"/>
    <w:rsid w:val="000B72E5"/>
    <w:rsid w:val="000B7B49"/>
    <w:rsid w:val="000C104C"/>
    <w:rsid w:val="000C4DEA"/>
    <w:rsid w:val="000D33AD"/>
    <w:rsid w:val="000D3F7C"/>
    <w:rsid w:val="000D798C"/>
    <w:rsid w:val="000E2D4F"/>
    <w:rsid w:val="000E2DF7"/>
    <w:rsid w:val="000E39FB"/>
    <w:rsid w:val="000E53F2"/>
    <w:rsid w:val="000E67D5"/>
    <w:rsid w:val="000E692D"/>
    <w:rsid w:val="000F2554"/>
    <w:rsid w:val="000F5F51"/>
    <w:rsid w:val="00103B01"/>
    <w:rsid w:val="00112383"/>
    <w:rsid w:val="00114BB1"/>
    <w:rsid w:val="00114FF7"/>
    <w:rsid w:val="00117157"/>
    <w:rsid w:val="00121848"/>
    <w:rsid w:val="00121DA1"/>
    <w:rsid w:val="00126884"/>
    <w:rsid w:val="00127D65"/>
    <w:rsid w:val="0013106D"/>
    <w:rsid w:val="00131A10"/>
    <w:rsid w:val="00137C30"/>
    <w:rsid w:val="00140025"/>
    <w:rsid w:val="00142EE7"/>
    <w:rsid w:val="00143E50"/>
    <w:rsid w:val="001441D0"/>
    <w:rsid w:val="00146AE0"/>
    <w:rsid w:val="00153D94"/>
    <w:rsid w:val="00154F2C"/>
    <w:rsid w:val="00155B3E"/>
    <w:rsid w:val="00157F6E"/>
    <w:rsid w:val="0016495F"/>
    <w:rsid w:val="00165CCE"/>
    <w:rsid w:val="001709AF"/>
    <w:rsid w:val="001717F6"/>
    <w:rsid w:val="0017397A"/>
    <w:rsid w:val="00173EF0"/>
    <w:rsid w:val="001741E9"/>
    <w:rsid w:val="001770A4"/>
    <w:rsid w:val="00177B0D"/>
    <w:rsid w:val="00177FC7"/>
    <w:rsid w:val="00181F11"/>
    <w:rsid w:val="00182259"/>
    <w:rsid w:val="00186499"/>
    <w:rsid w:val="0018722F"/>
    <w:rsid w:val="001911F0"/>
    <w:rsid w:val="00196205"/>
    <w:rsid w:val="001A00D5"/>
    <w:rsid w:val="001A345E"/>
    <w:rsid w:val="001A3540"/>
    <w:rsid w:val="001A3D16"/>
    <w:rsid w:val="001A3E3C"/>
    <w:rsid w:val="001B1343"/>
    <w:rsid w:val="001B22CB"/>
    <w:rsid w:val="001B3B54"/>
    <w:rsid w:val="001B70B2"/>
    <w:rsid w:val="001C7761"/>
    <w:rsid w:val="001D7A2F"/>
    <w:rsid w:val="001D7EC9"/>
    <w:rsid w:val="001E03E2"/>
    <w:rsid w:val="001E42DA"/>
    <w:rsid w:val="001E7B14"/>
    <w:rsid w:val="001F4754"/>
    <w:rsid w:val="002058FD"/>
    <w:rsid w:val="00206F3B"/>
    <w:rsid w:val="00207057"/>
    <w:rsid w:val="00210E2B"/>
    <w:rsid w:val="00210EFF"/>
    <w:rsid w:val="0021479C"/>
    <w:rsid w:val="002171FF"/>
    <w:rsid w:val="00224D6C"/>
    <w:rsid w:val="002322D0"/>
    <w:rsid w:val="00240FC3"/>
    <w:rsid w:val="00243E00"/>
    <w:rsid w:val="002441AC"/>
    <w:rsid w:val="00245577"/>
    <w:rsid w:val="00252077"/>
    <w:rsid w:val="0026285C"/>
    <w:rsid w:val="00267280"/>
    <w:rsid w:val="00267702"/>
    <w:rsid w:val="00281688"/>
    <w:rsid w:val="00284F96"/>
    <w:rsid w:val="00292E04"/>
    <w:rsid w:val="0029458A"/>
    <w:rsid w:val="00295595"/>
    <w:rsid w:val="002A6995"/>
    <w:rsid w:val="002A7C02"/>
    <w:rsid w:val="002B4F1C"/>
    <w:rsid w:val="002B56D6"/>
    <w:rsid w:val="002B79B9"/>
    <w:rsid w:val="002C1F96"/>
    <w:rsid w:val="002C29B6"/>
    <w:rsid w:val="002C6C75"/>
    <w:rsid w:val="002D1C87"/>
    <w:rsid w:val="002D34EB"/>
    <w:rsid w:val="002D6D0D"/>
    <w:rsid w:val="002D7E38"/>
    <w:rsid w:val="002E0C38"/>
    <w:rsid w:val="002E4D01"/>
    <w:rsid w:val="002E5C23"/>
    <w:rsid w:val="002F1021"/>
    <w:rsid w:val="002F1A35"/>
    <w:rsid w:val="002F4D96"/>
    <w:rsid w:val="002F649A"/>
    <w:rsid w:val="002F6AE3"/>
    <w:rsid w:val="002F7F3C"/>
    <w:rsid w:val="003062CF"/>
    <w:rsid w:val="00307F99"/>
    <w:rsid w:val="003119B6"/>
    <w:rsid w:val="00313E86"/>
    <w:rsid w:val="00321857"/>
    <w:rsid w:val="0032281F"/>
    <w:rsid w:val="00322C50"/>
    <w:rsid w:val="003275A8"/>
    <w:rsid w:val="003347A1"/>
    <w:rsid w:val="00341D95"/>
    <w:rsid w:val="00342175"/>
    <w:rsid w:val="00345229"/>
    <w:rsid w:val="00346A2D"/>
    <w:rsid w:val="00350771"/>
    <w:rsid w:val="003533FB"/>
    <w:rsid w:val="003549DD"/>
    <w:rsid w:val="0035727B"/>
    <w:rsid w:val="00357A43"/>
    <w:rsid w:val="00361A1C"/>
    <w:rsid w:val="00364A76"/>
    <w:rsid w:val="00364BB8"/>
    <w:rsid w:val="00365418"/>
    <w:rsid w:val="0036683D"/>
    <w:rsid w:val="00366C97"/>
    <w:rsid w:val="00374924"/>
    <w:rsid w:val="00374CE0"/>
    <w:rsid w:val="00375126"/>
    <w:rsid w:val="00376DE5"/>
    <w:rsid w:val="003822D2"/>
    <w:rsid w:val="00382445"/>
    <w:rsid w:val="0038643B"/>
    <w:rsid w:val="00387215"/>
    <w:rsid w:val="0039132B"/>
    <w:rsid w:val="00393481"/>
    <w:rsid w:val="00394690"/>
    <w:rsid w:val="003969F2"/>
    <w:rsid w:val="003B0753"/>
    <w:rsid w:val="003B5C53"/>
    <w:rsid w:val="003B7A41"/>
    <w:rsid w:val="003C18D1"/>
    <w:rsid w:val="003C1D7D"/>
    <w:rsid w:val="003C2570"/>
    <w:rsid w:val="003D21F2"/>
    <w:rsid w:val="003D328F"/>
    <w:rsid w:val="003D48D5"/>
    <w:rsid w:val="003D7214"/>
    <w:rsid w:val="003E133B"/>
    <w:rsid w:val="003E228F"/>
    <w:rsid w:val="003E3372"/>
    <w:rsid w:val="003E5EE5"/>
    <w:rsid w:val="003E7198"/>
    <w:rsid w:val="003F5699"/>
    <w:rsid w:val="00410915"/>
    <w:rsid w:val="00410B13"/>
    <w:rsid w:val="00413DB7"/>
    <w:rsid w:val="00421B36"/>
    <w:rsid w:val="00423AFB"/>
    <w:rsid w:val="0042523F"/>
    <w:rsid w:val="004307F5"/>
    <w:rsid w:val="00431FD5"/>
    <w:rsid w:val="00435E51"/>
    <w:rsid w:val="004366D9"/>
    <w:rsid w:val="00437D8E"/>
    <w:rsid w:val="00440367"/>
    <w:rsid w:val="00445B95"/>
    <w:rsid w:val="00451452"/>
    <w:rsid w:val="00455E94"/>
    <w:rsid w:val="004566EC"/>
    <w:rsid w:val="004566EF"/>
    <w:rsid w:val="0045673C"/>
    <w:rsid w:val="004609ED"/>
    <w:rsid w:val="004663E0"/>
    <w:rsid w:val="0046777B"/>
    <w:rsid w:val="0047200C"/>
    <w:rsid w:val="004735FB"/>
    <w:rsid w:val="004740D3"/>
    <w:rsid w:val="00480A5A"/>
    <w:rsid w:val="00481F6B"/>
    <w:rsid w:val="00482AAF"/>
    <w:rsid w:val="004869BD"/>
    <w:rsid w:val="0048749C"/>
    <w:rsid w:val="004900CF"/>
    <w:rsid w:val="00491981"/>
    <w:rsid w:val="0049206A"/>
    <w:rsid w:val="004A29D2"/>
    <w:rsid w:val="004A2E4B"/>
    <w:rsid w:val="004A4B2A"/>
    <w:rsid w:val="004A4F73"/>
    <w:rsid w:val="004A5092"/>
    <w:rsid w:val="004A5AAB"/>
    <w:rsid w:val="004A7DD5"/>
    <w:rsid w:val="004B4798"/>
    <w:rsid w:val="004C2E5D"/>
    <w:rsid w:val="004C3713"/>
    <w:rsid w:val="004C4D23"/>
    <w:rsid w:val="004D01C8"/>
    <w:rsid w:val="004D03B1"/>
    <w:rsid w:val="004D51DD"/>
    <w:rsid w:val="004D6789"/>
    <w:rsid w:val="004E0BBC"/>
    <w:rsid w:val="004E2593"/>
    <w:rsid w:val="004F03E7"/>
    <w:rsid w:val="004F75FF"/>
    <w:rsid w:val="00502767"/>
    <w:rsid w:val="00502C64"/>
    <w:rsid w:val="005119E1"/>
    <w:rsid w:val="00511E36"/>
    <w:rsid w:val="00513367"/>
    <w:rsid w:val="005152EA"/>
    <w:rsid w:val="005160FA"/>
    <w:rsid w:val="005216D5"/>
    <w:rsid w:val="00525B51"/>
    <w:rsid w:val="005327CD"/>
    <w:rsid w:val="00541D9B"/>
    <w:rsid w:val="00542C22"/>
    <w:rsid w:val="0054337E"/>
    <w:rsid w:val="00543BF5"/>
    <w:rsid w:val="00543F8E"/>
    <w:rsid w:val="00544C96"/>
    <w:rsid w:val="00546C56"/>
    <w:rsid w:val="0055148D"/>
    <w:rsid w:val="00552194"/>
    <w:rsid w:val="005528CC"/>
    <w:rsid w:val="00554A84"/>
    <w:rsid w:val="00557DB4"/>
    <w:rsid w:val="0056186D"/>
    <w:rsid w:val="00562A8D"/>
    <w:rsid w:val="00562D69"/>
    <w:rsid w:val="00563895"/>
    <w:rsid w:val="00572AF8"/>
    <w:rsid w:val="00572CEB"/>
    <w:rsid w:val="005807A1"/>
    <w:rsid w:val="00580AFB"/>
    <w:rsid w:val="00580D38"/>
    <w:rsid w:val="00583175"/>
    <w:rsid w:val="00583F4D"/>
    <w:rsid w:val="00587831"/>
    <w:rsid w:val="00590401"/>
    <w:rsid w:val="00592550"/>
    <w:rsid w:val="00592F61"/>
    <w:rsid w:val="005950A3"/>
    <w:rsid w:val="005A265A"/>
    <w:rsid w:val="005A3B02"/>
    <w:rsid w:val="005B02FD"/>
    <w:rsid w:val="005B141A"/>
    <w:rsid w:val="005B26A9"/>
    <w:rsid w:val="005C186A"/>
    <w:rsid w:val="005C3D58"/>
    <w:rsid w:val="005D08F9"/>
    <w:rsid w:val="005D416C"/>
    <w:rsid w:val="005D7C3D"/>
    <w:rsid w:val="005E2008"/>
    <w:rsid w:val="005E5384"/>
    <w:rsid w:val="005E7BBC"/>
    <w:rsid w:val="005F437C"/>
    <w:rsid w:val="005F562B"/>
    <w:rsid w:val="005F7F99"/>
    <w:rsid w:val="00605188"/>
    <w:rsid w:val="006137AA"/>
    <w:rsid w:val="00616A0D"/>
    <w:rsid w:val="00621714"/>
    <w:rsid w:val="006236D7"/>
    <w:rsid w:val="00624401"/>
    <w:rsid w:val="00627725"/>
    <w:rsid w:val="0063005D"/>
    <w:rsid w:val="00631486"/>
    <w:rsid w:val="00633504"/>
    <w:rsid w:val="006349EA"/>
    <w:rsid w:val="00645891"/>
    <w:rsid w:val="006528C5"/>
    <w:rsid w:val="006542AD"/>
    <w:rsid w:val="00654AD4"/>
    <w:rsid w:val="00670FA0"/>
    <w:rsid w:val="00682684"/>
    <w:rsid w:val="00685F41"/>
    <w:rsid w:val="00686381"/>
    <w:rsid w:val="00696022"/>
    <w:rsid w:val="00696981"/>
    <w:rsid w:val="006B065F"/>
    <w:rsid w:val="006B2238"/>
    <w:rsid w:val="006B4B07"/>
    <w:rsid w:val="006B6967"/>
    <w:rsid w:val="006C1459"/>
    <w:rsid w:val="006C5486"/>
    <w:rsid w:val="006C6859"/>
    <w:rsid w:val="006C79E4"/>
    <w:rsid w:val="006D1977"/>
    <w:rsid w:val="006D6EF8"/>
    <w:rsid w:val="006E03FE"/>
    <w:rsid w:val="006E4C34"/>
    <w:rsid w:val="006F3CD2"/>
    <w:rsid w:val="00703519"/>
    <w:rsid w:val="00705BB3"/>
    <w:rsid w:val="00711944"/>
    <w:rsid w:val="00713A58"/>
    <w:rsid w:val="00715A39"/>
    <w:rsid w:val="007161B8"/>
    <w:rsid w:val="0072071E"/>
    <w:rsid w:val="007231E1"/>
    <w:rsid w:val="00724C24"/>
    <w:rsid w:val="0073149E"/>
    <w:rsid w:val="00732301"/>
    <w:rsid w:val="00733CF5"/>
    <w:rsid w:val="00735CC7"/>
    <w:rsid w:val="007370EC"/>
    <w:rsid w:val="00740634"/>
    <w:rsid w:val="00741EA4"/>
    <w:rsid w:val="007424AE"/>
    <w:rsid w:val="00744E9E"/>
    <w:rsid w:val="00751D9B"/>
    <w:rsid w:val="00752C53"/>
    <w:rsid w:val="00755877"/>
    <w:rsid w:val="00756C57"/>
    <w:rsid w:val="007575F6"/>
    <w:rsid w:val="007630F5"/>
    <w:rsid w:val="007647FE"/>
    <w:rsid w:val="00764B10"/>
    <w:rsid w:val="00765487"/>
    <w:rsid w:val="00771DE3"/>
    <w:rsid w:val="00772F53"/>
    <w:rsid w:val="0077448D"/>
    <w:rsid w:val="00785182"/>
    <w:rsid w:val="007877AC"/>
    <w:rsid w:val="00792F94"/>
    <w:rsid w:val="00796450"/>
    <w:rsid w:val="00797A52"/>
    <w:rsid w:val="007A2E2E"/>
    <w:rsid w:val="007A54AA"/>
    <w:rsid w:val="007B1000"/>
    <w:rsid w:val="007B59BB"/>
    <w:rsid w:val="007B6290"/>
    <w:rsid w:val="007B69A3"/>
    <w:rsid w:val="007C5DD3"/>
    <w:rsid w:val="007D51EE"/>
    <w:rsid w:val="007E1748"/>
    <w:rsid w:val="007E4D47"/>
    <w:rsid w:val="007E6145"/>
    <w:rsid w:val="007F6C84"/>
    <w:rsid w:val="0080216B"/>
    <w:rsid w:val="00802501"/>
    <w:rsid w:val="008045F4"/>
    <w:rsid w:val="008066C3"/>
    <w:rsid w:val="00807083"/>
    <w:rsid w:val="00825444"/>
    <w:rsid w:val="008267E2"/>
    <w:rsid w:val="00835C14"/>
    <w:rsid w:val="00836072"/>
    <w:rsid w:val="008363A8"/>
    <w:rsid w:val="00836416"/>
    <w:rsid w:val="0083698D"/>
    <w:rsid w:val="00840A92"/>
    <w:rsid w:val="0084382C"/>
    <w:rsid w:val="00843C27"/>
    <w:rsid w:val="00847EA1"/>
    <w:rsid w:val="00854822"/>
    <w:rsid w:val="0086040A"/>
    <w:rsid w:val="00861460"/>
    <w:rsid w:val="00861DF0"/>
    <w:rsid w:val="00863BC2"/>
    <w:rsid w:val="00870DB6"/>
    <w:rsid w:val="00871D2E"/>
    <w:rsid w:val="0087747F"/>
    <w:rsid w:val="00885A67"/>
    <w:rsid w:val="00886E4F"/>
    <w:rsid w:val="0089336F"/>
    <w:rsid w:val="008B3C14"/>
    <w:rsid w:val="008B5C69"/>
    <w:rsid w:val="008C017F"/>
    <w:rsid w:val="008C1C30"/>
    <w:rsid w:val="008C6281"/>
    <w:rsid w:val="008C6EE8"/>
    <w:rsid w:val="008E0197"/>
    <w:rsid w:val="008E0479"/>
    <w:rsid w:val="008E5651"/>
    <w:rsid w:val="008E6286"/>
    <w:rsid w:val="008F0878"/>
    <w:rsid w:val="008F5FBA"/>
    <w:rsid w:val="008F7920"/>
    <w:rsid w:val="009001A1"/>
    <w:rsid w:val="00901CAE"/>
    <w:rsid w:val="00902239"/>
    <w:rsid w:val="009031A1"/>
    <w:rsid w:val="00903828"/>
    <w:rsid w:val="0090616F"/>
    <w:rsid w:val="00910381"/>
    <w:rsid w:val="00917CB5"/>
    <w:rsid w:val="009213F2"/>
    <w:rsid w:val="00922722"/>
    <w:rsid w:val="00922D27"/>
    <w:rsid w:val="009236EE"/>
    <w:rsid w:val="00925246"/>
    <w:rsid w:val="009313CA"/>
    <w:rsid w:val="009328FE"/>
    <w:rsid w:val="00936BCA"/>
    <w:rsid w:val="00937DC5"/>
    <w:rsid w:val="00942258"/>
    <w:rsid w:val="00943DC2"/>
    <w:rsid w:val="00943F91"/>
    <w:rsid w:val="00946292"/>
    <w:rsid w:val="0095199B"/>
    <w:rsid w:val="00952FA9"/>
    <w:rsid w:val="0096298D"/>
    <w:rsid w:val="00962F01"/>
    <w:rsid w:val="00965EA2"/>
    <w:rsid w:val="009766DE"/>
    <w:rsid w:val="00983EF6"/>
    <w:rsid w:val="00993C01"/>
    <w:rsid w:val="0099458E"/>
    <w:rsid w:val="00996D9A"/>
    <w:rsid w:val="009A6AAB"/>
    <w:rsid w:val="009B4FB2"/>
    <w:rsid w:val="009B67C3"/>
    <w:rsid w:val="009C1394"/>
    <w:rsid w:val="009C600D"/>
    <w:rsid w:val="009D0424"/>
    <w:rsid w:val="009D19FC"/>
    <w:rsid w:val="009D34B6"/>
    <w:rsid w:val="009D46EC"/>
    <w:rsid w:val="009D6086"/>
    <w:rsid w:val="009D66B5"/>
    <w:rsid w:val="009E051A"/>
    <w:rsid w:val="009E57F0"/>
    <w:rsid w:val="009F0EBC"/>
    <w:rsid w:val="009F3414"/>
    <w:rsid w:val="009F4FAE"/>
    <w:rsid w:val="009F68DE"/>
    <w:rsid w:val="00A05ADC"/>
    <w:rsid w:val="00A06365"/>
    <w:rsid w:val="00A115DB"/>
    <w:rsid w:val="00A128F7"/>
    <w:rsid w:val="00A16D39"/>
    <w:rsid w:val="00A17155"/>
    <w:rsid w:val="00A20F08"/>
    <w:rsid w:val="00A21163"/>
    <w:rsid w:val="00A237E4"/>
    <w:rsid w:val="00A24A02"/>
    <w:rsid w:val="00A265D0"/>
    <w:rsid w:val="00A3222F"/>
    <w:rsid w:val="00A327D6"/>
    <w:rsid w:val="00A3375F"/>
    <w:rsid w:val="00A35D2E"/>
    <w:rsid w:val="00A371B5"/>
    <w:rsid w:val="00A3771D"/>
    <w:rsid w:val="00A4291F"/>
    <w:rsid w:val="00A44ABE"/>
    <w:rsid w:val="00A453F8"/>
    <w:rsid w:val="00A4744D"/>
    <w:rsid w:val="00A4763C"/>
    <w:rsid w:val="00A50C0C"/>
    <w:rsid w:val="00A52FB6"/>
    <w:rsid w:val="00A57C2A"/>
    <w:rsid w:val="00A62832"/>
    <w:rsid w:val="00A62D7C"/>
    <w:rsid w:val="00A64736"/>
    <w:rsid w:val="00A66051"/>
    <w:rsid w:val="00A730D4"/>
    <w:rsid w:val="00A75EA0"/>
    <w:rsid w:val="00A8012D"/>
    <w:rsid w:val="00A80ED3"/>
    <w:rsid w:val="00A822A0"/>
    <w:rsid w:val="00A825A1"/>
    <w:rsid w:val="00A83165"/>
    <w:rsid w:val="00A87C06"/>
    <w:rsid w:val="00A922F0"/>
    <w:rsid w:val="00A92C7B"/>
    <w:rsid w:val="00A933B2"/>
    <w:rsid w:val="00A956A9"/>
    <w:rsid w:val="00A97EF4"/>
    <w:rsid w:val="00AA193E"/>
    <w:rsid w:val="00AA662C"/>
    <w:rsid w:val="00AB0680"/>
    <w:rsid w:val="00AB6156"/>
    <w:rsid w:val="00AC4A12"/>
    <w:rsid w:val="00AC6668"/>
    <w:rsid w:val="00AD0BF3"/>
    <w:rsid w:val="00AD11AD"/>
    <w:rsid w:val="00AD1BF4"/>
    <w:rsid w:val="00AD4C04"/>
    <w:rsid w:val="00AF05DB"/>
    <w:rsid w:val="00AF170B"/>
    <w:rsid w:val="00AF1DB2"/>
    <w:rsid w:val="00AF265E"/>
    <w:rsid w:val="00AF4AA8"/>
    <w:rsid w:val="00B14A1E"/>
    <w:rsid w:val="00B1678B"/>
    <w:rsid w:val="00B17B6C"/>
    <w:rsid w:val="00B214F0"/>
    <w:rsid w:val="00B21E19"/>
    <w:rsid w:val="00B236DB"/>
    <w:rsid w:val="00B244B4"/>
    <w:rsid w:val="00B35B20"/>
    <w:rsid w:val="00B36CA2"/>
    <w:rsid w:val="00B37D99"/>
    <w:rsid w:val="00B4129C"/>
    <w:rsid w:val="00B45077"/>
    <w:rsid w:val="00B51E1C"/>
    <w:rsid w:val="00B54CCD"/>
    <w:rsid w:val="00B55887"/>
    <w:rsid w:val="00B57D50"/>
    <w:rsid w:val="00B61791"/>
    <w:rsid w:val="00B62C37"/>
    <w:rsid w:val="00B64192"/>
    <w:rsid w:val="00B64FB9"/>
    <w:rsid w:val="00B70606"/>
    <w:rsid w:val="00B709C2"/>
    <w:rsid w:val="00B74516"/>
    <w:rsid w:val="00B85FC3"/>
    <w:rsid w:val="00B91626"/>
    <w:rsid w:val="00B92F21"/>
    <w:rsid w:val="00B92F43"/>
    <w:rsid w:val="00B95A73"/>
    <w:rsid w:val="00BA0C0D"/>
    <w:rsid w:val="00BA5613"/>
    <w:rsid w:val="00BB21FA"/>
    <w:rsid w:val="00BB31A0"/>
    <w:rsid w:val="00BB48FA"/>
    <w:rsid w:val="00BB6914"/>
    <w:rsid w:val="00BB6C5C"/>
    <w:rsid w:val="00BC2099"/>
    <w:rsid w:val="00BC2196"/>
    <w:rsid w:val="00BC2291"/>
    <w:rsid w:val="00BC6D5F"/>
    <w:rsid w:val="00BC7F15"/>
    <w:rsid w:val="00BD0B8B"/>
    <w:rsid w:val="00BD2E69"/>
    <w:rsid w:val="00BD4A41"/>
    <w:rsid w:val="00BD7AA7"/>
    <w:rsid w:val="00BE0167"/>
    <w:rsid w:val="00BE44BF"/>
    <w:rsid w:val="00BE4FB4"/>
    <w:rsid w:val="00BE57BA"/>
    <w:rsid w:val="00BE5B2C"/>
    <w:rsid w:val="00BF24C7"/>
    <w:rsid w:val="00BF6117"/>
    <w:rsid w:val="00BF643B"/>
    <w:rsid w:val="00C0027E"/>
    <w:rsid w:val="00C1031E"/>
    <w:rsid w:val="00C10A6C"/>
    <w:rsid w:val="00C14D49"/>
    <w:rsid w:val="00C15810"/>
    <w:rsid w:val="00C158EE"/>
    <w:rsid w:val="00C17F0C"/>
    <w:rsid w:val="00C21636"/>
    <w:rsid w:val="00C2306F"/>
    <w:rsid w:val="00C25734"/>
    <w:rsid w:val="00C27488"/>
    <w:rsid w:val="00C303AD"/>
    <w:rsid w:val="00C32C1D"/>
    <w:rsid w:val="00C4514D"/>
    <w:rsid w:val="00C51508"/>
    <w:rsid w:val="00C56D28"/>
    <w:rsid w:val="00C57260"/>
    <w:rsid w:val="00C61B55"/>
    <w:rsid w:val="00C66178"/>
    <w:rsid w:val="00C70750"/>
    <w:rsid w:val="00C70EDA"/>
    <w:rsid w:val="00C826E0"/>
    <w:rsid w:val="00C82A44"/>
    <w:rsid w:val="00C943C5"/>
    <w:rsid w:val="00C97B3A"/>
    <w:rsid w:val="00CA1EF1"/>
    <w:rsid w:val="00CA3E56"/>
    <w:rsid w:val="00CA5566"/>
    <w:rsid w:val="00CA5719"/>
    <w:rsid w:val="00CA68B8"/>
    <w:rsid w:val="00CB0706"/>
    <w:rsid w:val="00CB1293"/>
    <w:rsid w:val="00CB2D9D"/>
    <w:rsid w:val="00CB44FF"/>
    <w:rsid w:val="00CB55C3"/>
    <w:rsid w:val="00CB6AF9"/>
    <w:rsid w:val="00CC0D48"/>
    <w:rsid w:val="00CC1616"/>
    <w:rsid w:val="00CC3F9E"/>
    <w:rsid w:val="00CC622B"/>
    <w:rsid w:val="00CC664C"/>
    <w:rsid w:val="00CC6829"/>
    <w:rsid w:val="00CD388C"/>
    <w:rsid w:val="00CD5D7C"/>
    <w:rsid w:val="00CD63E3"/>
    <w:rsid w:val="00CE0602"/>
    <w:rsid w:val="00CE24F0"/>
    <w:rsid w:val="00CE715F"/>
    <w:rsid w:val="00CF0EFA"/>
    <w:rsid w:val="00CF12A1"/>
    <w:rsid w:val="00CF12EE"/>
    <w:rsid w:val="00CF54AF"/>
    <w:rsid w:val="00CF6606"/>
    <w:rsid w:val="00CF6FD7"/>
    <w:rsid w:val="00CF7AF0"/>
    <w:rsid w:val="00D00856"/>
    <w:rsid w:val="00D01547"/>
    <w:rsid w:val="00D02DFC"/>
    <w:rsid w:val="00D0403B"/>
    <w:rsid w:val="00D1231C"/>
    <w:rsid w:val="00D147CB"/>
    <w:rsid w:val="00D14B1A"/>
    <w:rsid w:val="00D17061"/>
    <w:rsid w:val="00D24349"/>
    <w:rsid w:val="00D26337"/>
    <w:rsid w:val="00D265BC"/>
    <w:rsid w:val="00D26A3E"/>
    <w:rsid w:val="00D32594"/>
    <w:rsid w:val="00D405D5"/>
    <w:rsid w:val="00D4077F"/>
    <w:rsid w:val="00D44A33"/>
    <w:rsid w:val="00D50663"/>
    <w:rsid w:val="00D51E95"/>
    <w:rsid w:val="00D57B4E"/>
    <w:rsid w:val="00D64D40"/>
    <w:rsid w:val="00D664BB"/>
    <w:rsid w:val="00D73295"/>
    <w:rsid w:val="00D75CC7"/>
    <w:rsid w:val="00D76C38"/>
    <w:rsid w:val="00D87929"/>
    <w:rsid w:val="00D932C3"/>
    <w:rsid w:val="00D93B90"/>
    <w:rsid w:val="00D9430B"/>
    <w:rsid w:val="00D948DD"/>
    <w:rsid w:val="00D959B2"/>
    <w:rsid w:val="00D95FF8"/>
    <w:rsid w:val="00D977A0"/>
    <w:rsid w:val="00D97EB6"/>
    <w:rsid w:val="00DA2828"/>
    <w:rsid w:val="00DA6D3E"/>
    <w:rsid w:val="00DB23BB"/>
    <w:rsid w:val="00DB2FC2"/>
    <w:rsid w:val="00DB53C7"/>
    <w:rsid w:val="00DB55B8"/>
    <w:rsid w:val="00DB6C01"/>
    <w:rsid w:val="00DC0BAA"/>
    <w:rsid w:val="00DC63B6"/>
    <w:rsid w:val="00DC70DB"/>
    <w:rsid w:val="00DD2035"/>
    <w:rsid w:val="00DD2CC7"/>
    <w:rsid w:val="00DD4645"/>
    <w:rsid w:val="00DD4BBF"/>
    <w:rsid w:val="00DD5FD0"/>
    <w:rsid w:val="00DD6878"/>
    <w:rsid w:val="00DE2E9A"/>
    <w:rsid w:val="00DE55A5"/>
    <w:rsid w:val="00DF4A8D"/>
    <w:rsid w:val="00DF6661"/>
    <w:rsid w:val="00E038BA"/>
    <w:rsid w:val="00E0484A"/>
    <w:rsid w:val="00E05B17"/>
    <w:rsid w:val="00E22273"/>
    <w:rsid w:val="00E243C7"/>
    <w:rsid w:val="00E273F1"/>
    <w:rsid w:val="00E33F8C"/>
    <w:rsid w:val="00E41F82"/>
    <w:rsid w:val="00E43817"/>
    <w:rsid w:val="00E44831"/>
    <w:rsid w:val="00E507A6"/>
    <w:rsid w:val="00E55EB4"/>
    <w:rsid w:val="00E64A7B"/>
    <w:rsid w:val="00E66305"/>
    <w:rsid w:val="00E756BD"/>
    <w:rsid w:val="00E76E1A"/>
    <w:rsid w:val="00E85E94"/>
    <w:rsid w:val="00E87C61"/>
    <w:rsid w:val="00E94A54"/>
    <w:rsid w:val="00E961F8"/>
    <w:rsid w:val="00E97A64"/>
    <w:rsid w:val="00EA2875"/>
    <w:rsid w:val="00EA28BB"/>
    <w:rsid w:val="00EA351B"/>
    <w:rsid w:val="00EA6680"/>
    <w:rsid w:val="00EA7B70"/>
    <w:rsid w:val="00EB32B2"/>
    <w:rsid w:val="00EC3C21"/>
    <w:rsid w:val="00EC4D33"/>
    <w:rsid w:val="00EC63A4"/>
    <w:rsid w:val="00ED499E"/>
    <w:rsid w:val="00ED6068"/>
    <w:rsid w:val="00EE49F3"/>
    <w:rsid w:val="00EE4C44"/>
    <w:rsid w:val="00EF7E99"/>
    <w:rsid w:val="00F0056B"/>
    <w:rsid w:val="00F030FC"/>
    <w:rsid w:val="00F1153B"/>
    <w:rsid w:val="00F15CD4"/>
    <w:rsid w:val="00F20D23"/>
    <w:rsid w:val="00F3381E"/>
    <w:rsid w:val="00F34940"/>
    <w:rsid w:val="00F34BB0"/>
    <w:rsid w:val="00F36D9F"/>
    <w:rsid w:val="00F46182"/>
    <w:rsid w:val="00F541D6"/>
    <w:rsid w:val="00F622C5"/>
    <w:rsid w:val="00F62857"/>
    <w:rsid w:val="00F65DC1"/>
    <w:rsid w:val="00F726D9"/>
    <w:rsid w:val="00F72E41"/>
    <w:rsid w:val="00F75DAD"/>
    <w:rsid w:val="00F77939"/>
    <w:rsid w:val="00F8667C"/>
    <w:rsid w:val="00F87409"/>
    <w:rsid w:val="00F87BDF"/>
    <w:rsid w:val="00FA014D"/>
    <w:rsid w:val="00FB11FF"/>
    <w:rsid w:val="00FB34D2"/>
    <w:rsid w:val="00FB45F3"/>
    <w:rsid w:val="00FB5E5B"/>
    <w:rsid w:val="00FC0FC1"/>
    <w:rsid w:val="00FC1076"/>
    <w:rsid w:val="00FC4586"/>
    <w:rsid w:val="00FC6C12"/>
    <w:rsid w:val="00FC73FD"/>
    <w:rsid w:val="00FD4FEF"/>
    <w:rsid w:val="00FD588F"/>
    <w:rsid w:val="00FE06BE"/>
    <w:rsid w:val="00FE470F"/>
    <w:rsid w:val="00FE483E"/>
    <w:rsid w:val="00FE5320"/>
    <w:rsid w:val="00FF0FC7"/>
    <w:rsid w:val="00FF1728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F12A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8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8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12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E4D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E4D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E4D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E4D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E4D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0F08"/>
    <w:pPr>
      <w:ind w:left="720"/>
      <w:contextualSpacing/>
    </w:pPr>
  </w:style>
  <w:style w:type="paragraph" w:styleId="a6">
    <w:name w:val="caption"/>
    <w:basedOn w:val="a"/>
    <w:next w:val="a"/>
    <w:qFormat/>
    <w:rsid w:val="00CF12A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CF12A1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ru-RU"/>
    </w:rPr>
  </w:style>
  <w:style w:type="character" w:customStyle="1" w:styleId="a8">
    <w:name w:val="Название Знак"/>
    <w:link w:val="a7"/>
    <w:rsid w:val="00CF12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CF12A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a">
    <w:name w:val="Основной текст с отступом Знак"/>
    <w:link w:val="a9"/>
    <w:semiHidden/>
    <w:rsid w:val="00CF12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F12A1"/>
    <w:pPr>
      <w:spacing w:after="0" w:line="240" w:lineRule="auto"/>
      <w:ind w:left="113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22">
    <w:name w:val="Основной текст с отступом 2 Знак"/>
    <w:link w:val="21"/>
    <w:semiHidden/>
    <w:rsid w:val="00CF12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3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27CD"/>
  </w:style>
  <w:style w:type="paragraph" w:styleId="ad">
    <w:name w:val="footer"/>
    <w:basedOn w:val="a"/>
    <w:link w:val="ae"/>
    <w:uiPriority w:val="99"/>
    <w:unhideWhenUsed/>
    <w:rsid w:val="0053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27CD"/>
  </w:style>
  <w:style w:type="paragraph" w:styleId="HTML">
    <w:name w:val="HTML Preformatted"/>
    <w:basedOn w:val="a"/>
    <w:link w:val="HTML0"/>
    <w:rsid w:val="00045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0457E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semiHidden/>
    <w:rsid w:val="00267280"/>
    <w:rPr>
      <w:sz w:val="16"/>
      <w:szCs w:val="16"/>
    </w:rPr>
  </w:style>
  <w:style w:type="paragraph" w:styleId="af0">
    <w:name w:val="annotation text"/>
    <w:basedOn w:val="a"/>
    <w:semiHidden/>
    <w:rsid w:val="00267280"/>
    <w:rPr>
      <w:sz w:val="20"/>
      <w:szCs w:val="20"/>
    </w:rPr>
  </w:style>
  <w:style w:type="paragraph" w:styleId="af1">
    <w:name w:val="annotation subject"/>
    <w:basedOn w:val="af0"/>
    <w:next w:val="af0"/>
    <w:semiHidden/>
    <w:rsid w:val="00267280"/>
    <w:rPr>
      <w:b/>
      <w:bCs/>
    </w:rPr>
  </w:style>
  <w:style w:type="paragraph" w:styleId="af2">
    <w:name w:val="Normal (Web)"/>
    <w:basedOn w:val="a"/>
    <w:rsid w:val="00182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E438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unhideWhenUsed/>
    <w:rsid w:val="00A50C0C"/>
    <w:pPr>
      <w:spacing w:after="120"/>
    </w:pPr>
    <w:rPr>
      <w:lang w:val="x-none"/>
    </w:rPr>
  </w:style>
  <w:style w:type="character" w:customStyle="1" w:styleId="af5">
    <w:name w:val="Основной текст Знак"/>
    <w:link w:val="af4"/>
    <w:uiPriority w:val="99"/>
    <w:rsid w:val="00A50C0C"/>
    <w:rPr>
      <w:sz w:val="22"/>
      <w:szCs w:val="22"/>
      <w:lang w:eastAsia="en-US"/>
    </w:rPr>
  </w:style>
  <w:style w:type="character" w:styleId="af6">
    <w:name w:val="Hyperlink"/>
    <w:semiHidden/>
    <w:unhideWhenUsed/>
    <w:rsid w:val="00B64FB9"/>
    <w:rPr>
      <w:color w:val="0033CC"/>
      <w:u w:val="single"/>
    </w:rPr>
  </w:style>
  <w:style w:type="paragraph" w:customStyle="1" w:styleId="ConsNormal">
    <w:name w:val="ConsNormal"/>
    <w:rsid w:val="00AA193E"/>
    <w:pPr>
      <w:ind w:right="19772" w:firstLine="720"/>
    </w:pPr>
    <w:rPr>
      <w:rFonts w:ascii="Arial" w:eastAsia="Times New Roman" w:hAnsi="Arial"/>
      <w:snapToGrid w:val="0"/>
    </w:rPr>
  </w:style>
  <w:style w:type="character" w:styleId="af7">
    <w:name w:val="FollowedHyperlink"/>
    <w:uiPriority w:val="99"/>
    <w:semiHidden/>
    <w:unhideWhenUsed/>
    <w:rsid w:val="00AA193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A6283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A6283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f8">
    <w:name w:val=" Знак Знак Знак Знак Знак Знак Знак Знак"/>
    <w:basedOn w:val="a"/>
    <w:next w:val="a"/>
    <w:semiHidden/>
    <w:rsid w:val="00A6283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F12A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8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8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12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E4D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E4D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E4D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E4D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E4D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0F08"/>
    <w:pPr>
      <w:ind w:left="720"/>
      <w:contextualSpacing/>
    </w:pPr>
  </w:style>
  <w:style w:type="paragraph" w:styleId="a6">
    <w:name w:val="caption"/>
    <w:basedOn w:val="a"/>
    <w:next w:val="a"/>
    <w:qFormat/>
    <w:rsid w:val="00CF12A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CF12A1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ru-RU"/>
    </w:rPr>
  </w:style>
  <w:style w:type="character" w:customStyle="1" w:styleId="a8">
    <w:name w:val="Название Знак"/>
    <w:link w:val="a7"/>
    <w:rsid w:val="00CF12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CF12A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a">
    <w:name w:val="Основной текст с отступом Знак"/>
    <w:link w:val="a9"/>
    <w:semiHidden/>
    <w:rsid w:val="00CF12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F12A1"/>
    <w:pPr>
      <w:spacing w:after="0" w:line="240" w:lineRule="auto"/>
      <w:ind w:left="113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22">
    <w:name w:val="Основной текст с отступом 2 Знак"/>
    <w:link w:val="21"/>
    <w:semiHidden/>
    <w:rsid w:val="00CF12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3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27CD"/>
  </w:style>
  <w:style w:type="paragraph" w:styleId="ad">
    <w:name w:val="footer"/>
    <w:basedOn w:val="a"/>
    <w:link w:val="ae"/>
    <w:uiPriority w:val="99"/>
    <w:unhideWhenUsed/>
    <w:rsid w:val="0053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27CD"/>
  </w:style>
  <w:style w:type="paragraph" w:styleId="HTML">
    <w:name w:val="HTML Preformatted"/>
    <w:basedOn w:val="a"/>
    <w:link w:val="HTML0"/>
    <w:rsid w:val="00045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0457E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semiHidden/>
    <w:rsid w:val="00267280"/>
    <w:rPr>
      <w:sz w:val="16"/>
      <w:szCs w:val="16"/>
    </w:rPr>
  </w:style>
  <w:style w:type="paragraph" w:styleId="af0">
    <w:name w:val="annotation text"/>
    <w:basedOn w:val="a"/>
    <w:semiHidden/>
    <w:rsid w:val="00267280"/>
    <w:rPr>
      <w:sz w:val="20"/>
      <w:szCs w:val="20"/>
    </w:rPr>
  </w:style>
  <w:style w:type="paragraph" w:styleId="af1">
    <w:name w:val="annotation subject"/>
    <w:basedOn w:val="af0"/>
    <w:next w:val="af0"/>
    <w:semiHidden/>
    <w:rsid w:val="00267280"/>
    <w:rPr>
      <w:b/>
      <w:bCs/>
    </w:rPr>
  </w:style>
  <w:style w:type="paragraph" w:styleId="af2">
    <w:name w:val="Normal (Web)"/>
    <w:basedOn w:val="a"/>
    <w:rsid w:val="00182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E438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unhideWhenUsed/>
    <w:rsid w:val="00A50C0C"/>
    <w:pPr>
      <w:spacing w:after="120"/>
    </w:pPr>
    <w:rPr>
      <w:lang w:val="x-none"/>
    </w:rPr>
  </w:style>
  <w:style w:type="character" w:customStyle="1" w:styleId="af5">
    <w:name w:val="Основной текст Знак"/>
    <w:link w:val="af4"/>
    <w:uiPriority w:val="99"/>
    <w:rsid w:val="00A50C0C"/>
    <w:rPr>
      <w:sz w:val="22"/>
      <w:szCs w:val="22"/>
      <w:lang w:eastAsia="en-US"/>
    </w:rPr>
  </w:style>
  <w:style w:type="character" w:styleId="af6">
    <w:name w:val="Hyperlink"/>
    <w:semiHidden/>
    <w:unhideWhenUsed/>
    <w:rsid w:val="00B64FB9"/>
    <w:rPr>
      <w:color w:val="0033CC"/>
      <w:u w:val="single"/>
    </w:rPr>
  </w:style>
  <w:style w:type="paragraph" w:customStyle="1" w:styleId="ConsNormal">
    <w:name w:val="ConsNormal"/>
    <w:rsid w:val="00AA193E"/>
    <w:pPr>
      <w:ind w:right="19772" w:firstLine="720"/>
    </w:pPr>
    <w:rPr>
      <w:rFonts w:ascii="Arial" w:eastAsia="Times New Roman" w:hAnsi="Arial"/>
      <w:snapToGrid w:val="0"/>
    </w:rPr>
  </w:style>
  <w:style w:type="character" w:styleId="af7">
    <w:name w:val="FollowedHyperlink"/>
    <w:uiPriority w:val="99"/>
    <w:semiHidden/>
    <w:unhideWhenUsed/>
    <w:rsid w:val="00AA193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A6283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A6283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f8">
    <w:name w:val=" Знак Знак Знак Знак Знак Знак Знак Знак"/>
    <w:basedOn w:val="a"/>
    <w:next w:val="a"/>
    <w:semiHidden/>
    <w:rsid w:val="00A6283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703D8CBB7E24B5039CC53668F5439F3FEA7E354FBEE26994FE243F6297F9246EECC556F322310AA13B4DD2068939F0863C473CFA2DmE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703D8CBB7E24B5039CC53668F5439F3FEA71344BB8E26994FE243F6297F9246EECC55EF5203C56F0744C8E43D52AF08F3C443CE6DC02982EmB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B61C06BF4C749C98169F54EE75E8E833971583DD2438E7E8A1BE0768BD0B5E30D0AF4B2733534EAD014335XBn9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B61C06BF4C749C98169F54EE75E8E833971583DD2438E7E8A1BE0768BD0B5E30D0AF4B2733534EAD014335XBn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34F62-8EB3-4910-AC33-9C647626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42157</Words>
  <Characters>240295</Characters>
  <Application>Microsoft Office Word</Application>
  <DocSecurity>0</DocSecurity>
  <Lines>2002</Lines>
  <Paragraphs>563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г.Березники</Company>
  <LinksUpToDate>false</LinksUpToDate>
  <CharactersWithSpaces>281889</CharactersWithSpaces>
  <SharedDoc>false</SharedDoc>
  <HLinks>
    <vt:vector size="24" baseType="variant"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consultantplus://offline/ref=1A703D8CBB7E24B5039CC53668F5439F3FEA7E354FBEE26994FE243F6297F9246EECC556F322310AA13B4DD2068939F0863C473CFA2DmEF</vt:lpwstr>
      </vt:variant>
      <vt:variant>
        <vt:lpwstr/>
      </vt:variant>
      <vt:variant>
        <vt:i4>2687035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consultantplus://offline/ref=1A703D8CBB7E24B5039CC53668F5439F3FEA71344BB8E26994FE243F6297F9246EECC55EF5203C56F0744C8E43D52AF08F3C443CE6DC02982EmBF</vt:lpwstr>
      </vt:variant>
      <vt:variant>
        <vt:lpwstr/>
      </vt:variant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consultantplus://offline/ref=C8B61C06BF4C749C98169F54EE75E8E833971583DD2438E7E8A1BE0768BD0B5E30D0AF4B2733534EAD014335XBn9F</vt:lpwstr>
      </vt:variant>
      <vt:variant>
        <vt:lpwstr/>
      </vt:variant>
      <vt:variant>
        <vt:i4>6946920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consultantplus://offline/ref=C8B61C06BF4C749C98169F54EE75E8E833971583DD2438E7E8A1BE0768BD0B5E30D0AF4B2733534EAD014335XBn6F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Жукова Инга Валерьевна</cp:lastModifiedBy>
  <cp:revision>2</cp:revision>
  <cp:lastPrinted>2020-11-10T13:26:00Z</cp:lastPrinted>
  <dcterms:created xsi:type="dcterms:W3CDTF">2020-11-13T03:56:00Z</dcterms:created>
  <dcterms:modified xsi:type="dcterms:W3CDTF">2020-11-13T03:56:00Z</dcterms:modified>
</cp:coreProperties>
</file>