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8" o:title=""/>
          </v:shape>
          <o:OLEObject Type="Embed" ProgID="Word.Picture.8" ShapeID="_x0000_i1025" DrawAspect="Content" ObjectID="_1672231392" r:id="rId9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050990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15.01.2021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01-02-27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CD71C6" w:rsidRPr="00CD71C6" w:rsidRDefault="00CD71C6" w:rsidP="00CD71C6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</w:pPr>
            <w:r w:rsidRPr="00CD71C6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CD71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CD71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CD71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CD71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CD71C6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</w:t>
            </w:r>
            <w:r w:rsidRPr="00CD71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CD71C6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малоэтажных индивидуальных жилых домов с приусадебными земельными участками сельского типа </w:t>
            </w:r>
            <w:r w:rsidRPr="00CD71C6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(Ж-6)</w:t>
            </w:r>
            <w:r w:rsidRPr="00CD71C6"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D71C6" w:rsidRPr="00CD71C6" w:rsidRDefault="00CD71C6" w:rsidP="00CD71C6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</w:pPr>
            <w:r w:rsidRPr="00CD71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CD71C6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59:03:0500056:19,</w:t>
            </w:r>
          </w:p>
          <w:p w:rsidR="00CD71C6" w:rsidRPr="00CD71C6" w:rsidRDefault="00CD71C6" w:rsidP="00CD71C6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CD71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AD6726" w:rsidRPr="00CD71C6" w:rsidRDefault="00CD71C6" w:rsidP="00CD71C6">
            <w:pPr>
              <w:pStyle w:val="a4"/>
              <w:spacing w:after="480" w:line="240" w:lineRule="exact"/>
              <w:jc w:val="left"/>
              <w:rPr>
                <w:b/>
                <w:bCs/>
                <w:sz w:val="28"/>
                <w:szCs w:val="28"/>
              </w:rPr>
            </w:pPr>
            <w:r w:rsidRPr="00CD71C6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Шахтерская, д. 58,                                          г. Березники</w:t>
            </w:r>
          </w:p>
        </w:tc>
      </w:tr>
    </w:tbl>
    <w:p w:rsidR="00CD71C6" w:rsidRPr="00CD71C6" w:rsidRDefault="00CD71C6" w:rsidP="00CD71C6">
      <w:pPr>
        <w:suppressAutoHyphens/>
        <w:spacing w:after="0" w:line="36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со статьей </w:t>
      </w:r>
      <w:r w:rsidRPr="00CD71C6">
        <w:rPr>
          <w:bCs/>
          <w:sz w:val="28"/>
          <w:szCs w:val="28"/>
        </w:rPr>
        <w:t>40 Градостроительного кодекса Российской Федерации, статьей 11 главы</w:t>
      </w:r>
      <w:r w:rsidRPr="00CD71C6">
        <w:rPr>
          <w:rFonts w:eastAsia="Calibri"/>
          <w:sz w:val="28"/>
          <w:szCs w:val="28"/>
        </w:rPr>
        <w:t xml:space="preserve"> 3 части </w:t>
      </w:r>
      <w:r w:rsidRPr="00CD71C6">
        <w:rPr>
          <w:rFonts w:eastAsia="Calibri"/>
          <w:sz w:val="28"/>
          <w:szCs w:val="28"/>
          <w:lang w:val="en-US"/>
        </w:rPr>
        <w:t>I</w:t>
      </w:r>
      <w:r w:rsidRPr="00CD71C6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</w:t>
      </w:r>
      <w:r>
        <w:rPr>
          <w:rFonts w:eastAsia="Calibri"/>
          <w:sz w:val="28"/>
          <w:szCs w:val="28"/>
        </w:rPr>
        <w:t xml:space="preserve"> Березниковской городской Думы </w:t>
      </w:r>
      <w:r w:rsidRPr="00CD71C6">
        <w:rPr>
          <w:rFonts w:eastAsia="Calibri"/>
          <w:sz w:val="28"/>
          <w:szCs w:val="28"/>
        </w:rPr>
        <w:t>от 31.07.2007 № 325,</w:t>
      </w:r>
      <w:r w:rsidR="00E6283B">
        <w:rPr>
          <w:rFonts w:eastAsia="Calibri"/>
          <w:sz w:val="28"/>
          <w:szCs w:val="28"/>
        </w:rPr>
        <w:t xml:space="preserve">                 </w:t>
      </w:r>
      <w:r w:rsidRPr="00CD71C6">
        <w:rPr>
          <w:rFonts w:eastAsia="Calibri"/>
          <w:sz w:val="28"/>
          <w:szCs w:val="28"/>
        </w:rPr>
        <w:t xml:space="preserve"> </w:t>
      </w:r>
      <w:r w:rsidRPr="00CD71C6">
        <w:rPr>
          <w:sz w:val="28"/>
          <w:szCs w:val="28"/>
        </w:rPr>
        <w:t xml:space="preserve">на основании обращения Камышева О.В., </w:t>
      </w:r>
      <w:r w:rsidRPr="00CD71C6">
        <w:rPr>
          <w:bCs/>
          <w:sz w:val="28"/>
          <w:szCs w:val="28"/>
        </w:rPr>
        <w:t xml:space="preserve">с учетом результатов </w:t>
      </w:r>
      <w:r w:rsidRPr="00CD71C6">
        <w:rPr>
          <w:sz w:val="28"/>
          <w:szCs w:val="28"/>
        </w:rPr>
        <w:t xml:space="preserve">публичных слушаний от 30.12.2020, рекомендаций комиссии             по землепользованию и застройке от 12.01.2021 </w:t>
      </w:r>
    </w:p>
    <w:p w:rsidR="00CD71C6" w:rsidRPr="00CD71C6" w:rsidRDefault="00CD71C6" w:rsidP="00CD71C6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CD71C6">
        <w:rPr>
          <w:bCs/>
          <w:sz w:val="28"/>
          <w:szCs w:val="28"/>
        </w:rPr>
        <w:t>администрация города Березники ПОСТАНОВЛЯЕТ:</w:t>
      </w:r>
      <w:r w:rsidRPr="00CD71C6">
        <w:rPr>
          <w:sz w:val="28"/>
          <w:szCs w:val="28"/>
        </w:rPr>
        <w:t xml:space="preserve"> </w:t>
      </w:r>
    </w:p>
    <w:p w:rsidR="00CD71C6" w:rsidRPr="00CD71C6" w:rsidRDefault="00CD71C6" w:rsidP="00CD71C6">
      <w:pPr>
        <w:tabs>
          <w:tab w:val="left" w:pos="0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CD71C6">
        <w:rPr>
          <w:sz w:val="28"/>
          <w:szCs w:val="28"/>
        </w:rPr>
        <w:t>1.Предоставить разрешение на отклонение от предельных                  п</w:t>
      </w:r>
      <w:r w:rsidRPr="00CD71C6">
        <w:rPr>
          <w:sz w:val="28"/>
          <w:szCs w:val="28"/>
        </w:rPr>
        <w:t>а</w:t>
      </w:r>
      <w:r w:rsidRPr="00CD71C6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CD71C6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CD71C6">
        <w:rPr>
          <w:rFonts w:eastAsia="Calibri"/>
          <w:sz w:val="28"/>
          <w:szCs w:val="28"/>
          <w:lang w:eastAsia="en-US"/>
        </w:rPr>
        <w:t>зоны малоэтажных индивидуальных жилых домов с приусадебными земельными участками сельского т</w:t>
      </w:r>
      <w:r>
        <w:rPr>
          <w:rFonts w:eastAsia="Calibri"/>
          <w:sz w:val="28"/>
          <w:szCs w:val="28"/>
          <w:lang w:eastAsia="en-US"/>
        </w:rPr>
        <w:t xml:space="preserve">ипа (Ж-6) на земельном участке                                   </w:t>
      </w:r>
      <w:r w:rsidRPr="00CD71C6">
        <w:rPr>
          <w:rFonts w:eastAsia="Calibri"/>
          <w:sz w:val="28"/>
          <w:szCs w:val="28"/>
          <w:lang w:eastAsia="en-US"/>
        </w:rPr>
        <w:t xml:space="preserve">с кадастровым номером 59:03:0500056:19, расположенном по адресу: </w:t>
      </w:r>
      <w:r>
        <w:rPr>
          <w:rFonts w:eastAsia="Calibri"/>
          <w:sz w:val="28"/>
          <w:szCs w:val="28"/>
          <w:lang w:eastAsia="en-US"/>
        </w:rPr>
        <w:t xml:space="preserve">                             </w:t>
      </w:r>
      <w:r w:rsidRPr="00CD71C6">
        <w:rPr>
          <w:rFonts w:eastAsia="Calibri"/>
          <w:sz w:val="28"/>
          <w:szCs w:val="28"/>
          <w:lang w:eastAsia="en-US"/>
        </w:rPr>
        <w:t>ул. Шахтерская, д. 58, г. Березники</w:t>
      </w:r>
      <w:r>
        <w:rPr>
          <w:rFonts w:eastAsia="Calibri"/>
          <w:sz w:val="28"/>
          <w:szCs w:val="28"/>
          <w:lang w:eastAsia="en-US"/>
        </w:rPr>
        <w:t>,</w:t>
      </w:r>
      <w:r w:rsidRPr="00CD71C6">
        <w:rPr>
          <w:rFonts w:eastAsia="Calibri"/>
          <w:sz w:val="28"/>
          <w:szCs w:val="28"/>
          <w:lang w:eastAsia="en-US"/>
        </w:rPr>
        <w:t xml:space="preserve"> по параметру «минимальное расстояние от объекта капитального строительства и подсобных </w:t>
      </w:r>
      <w:r w:rsidRPr="00CD71C6">
        <w:rPr>
          <w:rFonts w:eastAsia="Calibri"/>
          <w:sz w:val="28"/>
          <w:szCs w:val="28"/>
          <w:lang w:eastAsia="en-US"/>
        </w:rPr>
        <w:lastRenderedPageBreak/>
        <w:t>сооружений до красной линии улиц» 4,5 м,</w:t>
      </w:r>
      <w:r w:rsidRPr="00CD71C6">
        <w:rPr>
          <w:rStyle w:val="FontStyle12"/>
          <w:b w:val="0"/>
          <w:sz w:val="28"/>
          <w:szCs w:val="28"/>
        </w:rPr>
        <w:t xml:space="preserve"> согласно приложению  </w:t>
      </w:r>
      <w:r>
        <w:rPr>
          <w:rStyle w:val="FontStyle12"/>
          <w:b w:val="0"/>
          <w:sz w:val="28"/>
          <w:szCs w:val="28"/>
        </w:rPr>
        <w:t xml:space="preserve">                 </w:t>
      </w:r>
      <w:r w:rsidRPr="00CD71C6">
        <w:rPr>
          <w:rStyle w:val="FontStyle12"/>
          <w:b w:val="0"/>
          <w:sz w:val="28"/>
          <w:szCs w:val="28"/>
        </w:rPr>
        <w:t>к настоящему постановлению.</w:t>
      </w:r>
    </w:p>
    <w:p w:rsidR="00CD71C6" w:rsidRPr="00CD71C6" w:rsidRDefault="00CD71C6" w:rsidP="00CD71C6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CD71C6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D71C6" w:rsidRPr="00CD71C6" w:rsidRDefault="00CD71C6" w:rsidP="00CD71C6">
      <w:pPr>
        <w:suppressAutoHyphens/>
        <w:spacing w:after="480" w:line="360" w:lineRule="exact"/>
        <w:rPr>
          <w:sz w:val="28"/>
          <w:szCs w:val="28"/>
          <w:lang w:val="x-none" w:eastAsia="x-none"/>
        </w:rPr>
      </w:pPr>
      <w:r w:rsidRPr="00CD71C6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Pr="00CD71C6" w:rsidRDefault="00CD71C6" w:rsidP="00CD71C6">
      <w:pPr>
        <w:suppressAutoHyphens/>
        <w:spacing w:after="0" w:line="240" w:lineRule="exact"/>
        <w:ind w:left="4678" w:firstLine="0"/>
        <w:jc w:val="left"/>
        <w:rPr>
          <w:sz w:val="24"/>
          <w:szCs w:val="24"/>
        </w:rPr>
      </w:pPr>
      <w:r w:rsidRPr="00CD71C6">
        <w:rPr>
          <w:sz w:val="24"/>
          <w:szCs w:val="24"/>
        </w:rPr>
        <w:lastRenderedPageBreak/>
        <w:t>Приложение</w:t>
      </w:r>
    </w:p>
    <w:p w:rsidR="00CD71C6" w:rsidRPr="00CD71C6" w:rsidRDefault="00CD71C6" w:rsidP="00CD71C6">
      <w:pPr>
        <w:suppressAutoHyphens/>
        <w:spacing w:after="0" w:line="240" w:lineRule="exact"/>
        <w:ind w:left="4678" w:firstLine="0"/>
        <w:jc w:val="left"/>
        <w:rPr>
          <w:sz w:val="24"/>
          <w:szCs w:val="24"/>
        </w:rPr>
      </w:pPr>
      <w:r w:rsidRPr="00CD71C6">
        <w:rPr>
          <w:sz w:val="24"/>
          <w:szCs w:val="24"/>
        </w:rPr>
        <w:t>к постановлению</w:t>
      </w:r>
    </w:p>
    <w:p w:rsidR="00CD71C6" w:rsidRDefault="00CD71C6" w:rsidP="00CD71C6">
      <w:pPr>
        <w:suppressAutoHyphens/>
        <w:spacing w:after="0" w:line="240" w:lineRule="exact"/>
        <w:ind w:left="4678" w:firstLine="0"/>
        <w:jc w:val="left"/>
        <w:rPr>
          <w:sz w:val="24"/>
          <w:szCs w:val="24"/>
        </w:rPr>
      </w:pPr>
      <w:r w:rsidRPr="00CD71C6">
        <w:rPr>
          <w:sz w:val="24"/>
          <w:szCs w:val="24"/>
        </w:rPr>
        <w:t>администрации города</w:t>
      </w:r>
    </w:p>
    <w:p w:rsidR="00CD71C6" w:rsidRPr="00CD71C6" w:rsidRDefault="00CD71C6" w:rsidP="00CD71C6">
      <w:pPr>
        <w:suppressAutoHyphens/>
        <w:spacing w:after="0" w:line="240" w:lineRule="exact"/>
        <w:ind w:left="4678" w:firstLine="0"/>
        <w:jc w:val="left"/>
        <w:rPr>
          <w:sz w:val="24"/>
          <w:szCs w:val="24"/>
        </w:rPr>
      </w:pPr>
    </w:p>
    <w:p w:rsidR="00CD71C6" w:rsidRPr="00CD71C6" w:rsidRDefault="00CD71C6" w:rsidP="00CD71C6">
      <w:pPr>
        <w:suppressAutoHyphens/>
        <w:spacing w:after="0" w:line="240" w:lineRule="exact"/>
        <w:ind w:left="4678" w:firstLine="0"/>
        <w:jc w:val="left"/>
        <w:rPr>
          <w:sz w:val="24"/>
          <w:szCs w:val="24"/>
        </w:rPr>
      </w:pPr>
      <w:r w:rsidRPr="00CD71C6">
        <w:rPr>
          <w:sz w:val="24"/>
          <w:szCs w:val="24"/>
        </w:rPr>
        <w:t xml:space="preserve">от </w:t>
      </w:r>
      <w:r w:rsidR="00050990">
        <w:rPr>
          <w:sz w:val="24"/>
          <w:szCs w:val="24"/>
          <w:u w:val="single"/>
        </w:rPr>
        <w:t>15.01.2021</w:t>
      </w:r>
      <w:r>
        <w:rPr>
          <w:sz w:val="24"/>
          <w:szCs w:val="24"/>
        </w:rPr>
        <w:t xml:space="preserve">    </w:t>
      </w:r>
      <w:r w:rsidRPr="00CD71C6">
        <w:rPr>
          <w:sz w:val="24"/>
          <w:szCs w:val="24"/>
        </w:rPr>
        <w:t>№</w:t>
      </w:r>
      <w:r w:rsidR="00050990">
        <w:rPr>
          <w:sz w:val="24"/>
          <w:szCs w:val="24"/>
          <w:u w:val="single"/>
        </w:rPr>
        <w:t xml:space="preserve"> 01-02-27</w:t>
      </w:r>
    </w:p>
    <w:p w:rsidR="00CD71C6" w:rsidRDefault="00CD71C6" w:rsidP="00CD71C6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FB4425" w:rsidP="00CD71C6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bookmarkStart w:id="1" w:name="_GoBack"/>
      <w:r>
        <w:rPr>
          <w:noProof/>
          <w:spacing w:val="0"/>
          <w:sz w:val="28"/>
          <w:szCs w:val="28"/>
        </w:rPr>
        <w:drawing>
          <wp:inline distT="0" distB="0" distL="0" distR="0">
            <wp:extent cx="5181600" cy="7315200"/>
            <wp:effectExtent l="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CD71C6" w:rsidRPr="00A63C7A" w:rsidRDefault="00CD71C6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CD71C6" w:rsidRPr="00A63C7A" w:rsidSect="00284A7B">
      <w:headerReference w:type="even" r:id="rId11"/>
      <w:headerReference w:type="default" r:id="rId12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5C1" w:rsidRDefault="00D475C1">
      <w:r>
        <w:separator/>
      </w:r>
    </w:p>
  </w:endnote>
  <w:endnote w:type="continuationSeparator" w:id="0">
    <w:p w:rsidR="00D475C1" w:rsidRDefault="00D47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5C1" w:rsidRDefault="00D475C1">
      <w:r>
        <w:separator/>
      </w:r>
    </w:p>
  </w:footnote>
  <w:footnote w:type="continuationSeparator" w:id="0">
    <w:p w:rsidR="00D475C1" w:rsidRDefault="00D47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4425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50990"/>
    <w:rsid w:val="000677BD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56374"/>
    <w:rsid w:val="003614D8"/>
    <w:rsid w:val="00373A4E"/>
    <w:rsid w:val="003C6422"/>
    <w:rsid w:val="003C7D01"/>
    <w:rsid w:val="003D2B21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413F"/>
    <w:rsid w:val="00465749"/>
    <w:rsid w:val="0047190C"/>
    <w:rsid w:val="00492B4F"/>
    <w:rsid w:val="00493A00"/>
    <w:rsid w:val="00495F41"/>
    <w:rsid w:val="004C0A5A"/>
    <w:rsid w:val="00504A4B"/>
    <w:rsid w:val="00564DD3"/>
    <w:rsid w:val="00565B72"/>
    <w:rsid w:val="005757EC"/>
    <w:rsid w:val="00597A77"/>
    <w:rsid w:val="005B2569"/>
    <w:rsid w:val="005B25DB"/>
    <w:rsid w:val="005C74D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D71C6"/>
    <w:rsid w:val="00CF23FD"/>
    <w:rsid w:val="00CF580B"/>
    <w:rsid w:val="00CF709C"/>
    <w:rsid w:val="00D065E8"/>
    <w:rsid w:val="00D36988"/>
    <w:rsid w:val="00D475C1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6283B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B4425"/>
    <w:rsid w:val="00FC4D8F"/>
    <w:rsid w:val="00FE03B5"/>
    <w:rsid w:val="00FF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2021-01-14T11:27:00Z</cp:lastPrinted>
  <dcterms:created xsi:type="dcterms:W3CDTF">2021-01-15T10:56:00Z</dcterms:created>
  <dcterms:modified xsi:type="dcterms:W3CDTF">2021-01-15T10:56:00Z</dcterms:modified>
</cp:coreProperties>
</file>