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A" w:rsidRDefault="0056324A">
      <w:pPr>
        <w:widowControl/>
        <w:suppressAutoHyphens/>
        <w:autoSpaceDE w:val="0"/>
        <w:autoSpaceDN w:val="0"/>
        <w:adjustRightInd w:val="0"/>
        <w:spacing w:after="200" w:line="240" w:lineRule="auto"/>
        <w:ind w:firstLine="0"/>
        <w:jc w:val="center"/>
        <w:outlineLvl w:val="0"/>
        <w:rPr>
          <w:spacing w:val="0"/>
          <w:sz w:val="20"/>
        </w:rPr>
      </w:pPr>
      <w:bookmarkStart w:id="0" w:name="_GoBack"/>
      <w:bookmarkEnd w:id="0"/>
      <w:r>
        <w:rPr>
          <w:noProof/>
          <w:spacing w:val="0"/>
          <w:sz w:val="2"/>
        </w:rPr>
        <w:t xml:space="preserve">       </w:t>
      </w:r>
      <w:r w:rsidR="00E31807">
        <w:rPr>
          <w:noProof/>
          <w:spacing w:val="0"/>
          <w:sz w:val="28"/>
          <w:szCs w:val="28"/>
        </w:rPr>
        <w:drawing>
          <wp:inline distT="0" distB="0" distL="0" distR="0">
            <wp:extent cx="697230" cy="777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0"/>
          <w:sz w:val="2"/>
        </w:rPr>
        <w:t xml:space="preserve">                                                                                                                              </w:t>
      </w:r>
    </w:p>
    <w:p w:rsidR="0056324A" w:rsidRDefault="0056324A">
      <w:pPr>
        <w:widowControl/>
        <w:suppressAutoHyphens/>
        <w:autoSpaceDE w:val="0"/>
        <w:autoSpaceDN w:val="0"/>
        <w:adjustRightInd w:val="0"/>
        <w:spacing w:after="18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>БЕРЕЗНИКОВСКАЯ ГОРОДСКАЯ ДУМА ПЕРМСКОГО КРАЯ</w:t>
      </w:r>
    </w:p>
    <w:p w:rsidR="0056324A" w:rsidRDefault="0056324A">
      <w:pPr>
        <w:widowControl/>
        <w:suppressAutoHyphens/>
        <w:autoSpaceDE w:val="0"/>
        <w:autoSpaceDN w:val="0"/>
        <w:adjustRightInd w:val="0"/>
        <w:spacing w:after="24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>
        <w:rPr>
          <w:b/>
          <w:bCs/>
          <w:spacing w:val="24"/>
          <w:sz w:val="24"/>
          <w:szCs w:val="24"/>
          <w:lang w:val="en-US"/>
        </w:rPr>
        <w:t>VII</w:t>
      </w:r>
      <w:r>
        <w:rPr>
          <w:b/>
          <w:bCs/>
          <w:spacing w:val="24"/>
          <w:sz w:val="24"/>
          <w:szCs w:val="24"/>
        </w:rPr>
        <w:t xml:space="preserve"> СОЗЫВ</w:t>
      </w:r>
    </w:p>
    <w:p w:rsidR="0056324A" w:rsidRDefault="0056324A">
      <w:pPr>
        <w:widowControl/>
        <w:suppressAutoHyphens/>
        <w:autoSpaceDE w:val="0"/>
        <w:autoSpaceDN w:val="0"/>
        <w:adjustRightInd w:val="0"/>
        <w:ind w:firstLine="0"/>
        <w:jc w:val="center"/>
        <w:rPr>
          <w:b/>
          <w:bCs/>
          <w:spacing w:val="28"/>
          <w:sz w:val="36"/>
          <w:szCs w:val="36"/>
        </w:rPr>
      </w:pPr>
      <w:r>
        <w:rPr>
          <w:b/>
          <w:bCs/>
          <w:spacing w:val="28"/>
          <w:sz w:val="36"/>
          <w:szCs w:val="36"/>
        </w:rPr>
        <w:t xml:space="preserve">РЕШЕНИЕ №     </w:t>
      </w:r>
    </w:p>
    <w:p w:rsidR="0056324A" w:rsidRDefault="0056324A">
      <w:pPr>
        <w:widowControl/>
        <w:suppressAutoHyphens/>
        <w:autoSpaceDE w:val="0"/>
        <w:autoSpaceDN w:val="0"/>
        <w:adjustRightInd w:val="0"/>
        <w:spacing w:after="360" w:line="240" w:lineRule="auto"/>
        <w:ind w:firstLine="0"/>
        <w:jc w:val="right"/>
        <w:rPr>
          <w:bCs/>
          <w:spacing w:val="28"/>
          <w:sz w:val="16"/>
          <w:szCs w:val="16"/>
        </w:rPr>
      </w:pPr>
      <w:r>
        <w:rPr>
          <w:bCs/>
          <w:spacing w:val="28"/>
          <w:sz w:val="16"/>
          <w:szCs w:val="16"/>
        </w:rPr>
        <w:t xml:space="preserve">              </w:t>
      </w:r>
    </w:p>
    <w:p w:rsidR="0056324A" w:rsidRDefault="0056324A">
      <w:pPr>
        <w:widowControl/>
        <w:suppressAutoHyphens/>
        <w:autoSpaceDE w:val="0"/>
        <w:autoSpaceDN w:val="0"/>
        <w:adjustRightInd w:val="0"/>
        <w:spacing w:after="360" w:line="240" w:lineRule="auto"/>
        <w:ind w:firstLine="0"/>
        <w:jc w:val="right"/>
        <w:rPr>
          <w:bCs/>
          <w:spacing w:val="28"/>
          <w:sz w:val="24"/>
          <w:szCs w:val="24"/>
        </w:rPr>
      </w:pPr>
      <w:r>
        <w:rPr>
          <w:bCs/>
          <w:spacing w:val="28"/>
          <w:sz w:val="16"/>
          <w:szCs w:val="16"/>
        </w:rPr>
        <w:t xml:space="preserve">                                                </w:t>
      </w:r>
      <w:r>
        <w:rPr>
          <w:bCs/>
          <w:spacing w:val="28"/>
          <w:sz w:val="24"/>
          <w:szCs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56324A">
        <w:trPr>
          <w:trHeight w:val="1732"/>
        </w:trPr>
        <w:tc>
          <w:tcPr>
            <w:tcW w:w="4323" w:type="dxa"/>
            <w:hideMark/>
          </w:tcPr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О внесении изменений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в часть II Правил застройки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и землепользования 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населенных пунктов                с. Пыскор, с. Верх-Кондас,          д. Городище, 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д. Карандашева, д. Кекур, 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д. Мостовая, п. Лысьва, 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д. Верхние Новинки,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д. Нижние Новинки, </w:t>
            </w:r>
          </w:p>
          <w:p w:rsidR="0056324A" w:rsidRDefault="0056324A">
            <w:pPr>
              <w:widowControl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с. Ощепково, д. Васильева,     д. Вересовая, д. Вяткино,        д. Кедрово, п. Лемзер,             д. Мыслы, д. Овиново,            п. Расцветаево, д. Шварево,     д. Заразилы, д. Лубянка,         д. Малютина, д. Плеханово,     д. Полом, д. Шварева,             с. Таман, д. Быстрая,              д. Быстринская база,              п. Шемейный, </w:t>
            </w:r>
          </w:p>
          <w:p w:rsidR="0056324A" w:rsidRDefault="0056324A" w:rsidP="00D0216C">
            <w:pPr>
              <w:widowControl/>
              <w:suppressAutoHyphens/>
              <w:spacing w:after="480" w:line="240" w:lineRule="exact"/>
              <w:ind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утвержденных решением Совета депутатов Пыскор</w:t>
            </w:r>
            <w:r w:rsidR="00D0216C">
              <w:rPr>
                <w:b/>
                <w:bCs/>
                <w:spacing w:val="20"/>
                <w:sz w:val="28"/>
                <w:szCs w:val="28"/>
              </w:rPr>
              <w:t xml:space="preserve">ского сельского поселения от 08.10.2012      </w:t>
            </w:r>
            <w:r>
              <w:rPr>
                <w:b/>
                <w:bCs/>
                <w:spacing w:val="20"/>
                <w:sz w:val="28"/>
                <w:szCs w:val="28"/>
              </w:rPr>
              <w:t>№ 180</w:t>
            </w:r>
          </w:p>
        </w:tc>
      </w:tr>
    </w:tbl>
    <w:p w:rsidR="0056324A" w:rsidRDefault="0056324A">
      <w:pPr>
        <w:widowControl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pacing w:val="20"/>
          <w:sz w:val="28"/>
          <w:szCs w:val="28"/>
          <w:lang w:eastAsia="en-US"/>
        </w:rPr>
      </w:pPr>
      <w:r>
        <w:rPr>
          <w:rFonts w:eastAsia="Calibri"/>
          <w:spacing w:val="20"/>
          <w:sz w:val="28"/>
          <w:szCs w:val="28"/>
          <w:lang w:eastAsia="en-US"/>
        </w:rPr>
        <w:t xml:space="preserve">В соответствии со статьями 31, 33, 35 Градостроительного кодекса Российской Федерации, </w:t>
      </w:r>
      <w:r>
        <w:rPr>
          <w:rFonts w:eastAsia="Calibri"/>
          <w:bCs/>
          <w:spacing w:val="20"/>
          <w:sz w:val="28"/>
          <w:szCs w:val="28"/>
          <w:lang w:eastAsia="en-US"/>
        </w:rPr>
        <w:t>Законом Пермского края от 21 июня 2018 г. № 252-ПК «</w:t>
      </w:r>
      <w:r>
        <w:rPr>
          <w:rFonts w:eastAsia="Calibri"/>
          <w:spacing w:val="20"/>
          <w:sz w:val="28"/>
          <w:szCs w:val="28"/>
          <w:lang w:eastAsia="en-US"/>
        </w:rPr>
        <w:t xml:space="preserve">О преобразовании поселений, входящих в состав Усольского муниципального района, путем объединения                       с муниципальным образованием «Город Березники», </w:t>
      </w:r>
      <w:r w:rsidR="006A762F">
        <w:rPr>
          <w:rFonts w:eastAsia="Calibri"/>
          <w:spacing w:val="20"/>
          <w:sz w:val="28"/>
          <w:szCs w:val="28"/>
          <w:lang w:eastAsia="en-US"/>
        </w:rPr>
        <w:t xml:space="preserve">статьей 36 Устава муниципального образования «Город Березники», </w:t>
      </w:r>
      <w:r>
        <w:rPr>
          <w:rFonts w:eastAsia="Calibri"/>
          <w:bCs/>
          <w:spacing w:val="20"/>
          <w:sz w:val="28"/>
          <w:szCs w:val="28"/>
          <w:lang w:eastAsia="en-US"/>
        </w:rPr>
        <w:t>решением</w:t>
      </w:r>
      <w:r>
        <w:rPr>
          <w:rFonts w:eastAsia="Calibri"/>
          <w:spacing w:val="20"/>
          <w:sz w:val="28"/>
          <w:szCs w:val="28"/>
          <w:lang w:eastAsia="en-US"/>
        </w:rPr>
        <w:t xml:space="preserve"> Березниковской городской Думы от 14 августа 2018 г. № 425            «О вопросах правопреемства», </w:t>
      </w:r>
      <w:r w:rsidR="006A762F">
        <w:rPr>
          <w:rFonts w:eastAsia="Calibri"/>
          <w:spacing w:val="20"/>
          <w:sz w:val="28"/>
          <w:szCs w:val="28"/>
          <w:lang w:eastAsia="en-US"/>
        </w:rPr>
        <w:t>подпункта 4 пункта 2 статьи 5 Положения о публичных слушаниях, утверждённого решением Березниковской городской Думы от 28 марта 2006 г. № 103,</w:t>
      </w:r>
      <w:r w:rsidR="003D0A54">
        <w:rPr>
          <w:rFonts w:eastAsia="Calibri"/>
          <w:spacing w:val="20"/>
          <w:sz w:val="28"/>
          <w:szCs w:val="28"/>
          <w:lang w:eastAsia="en-US"/>
        </w:rPr>
        <w:t xml:space="preserve"> </w:t>
      </w:r>
      <w:r>
        <w:rPr>
          <w:rFonts w:eastAsia="Calibri"/>
          <w:spacing w:val="20"/>
          <w:sz w:val="28"/>
          <w:szCs w:val="28"/>
          <w:lang w:eastAsia="en-US"/>
        </w:rPr>
        <w:t xml:space="preserve">в целях совершенствования порядка регулирования землепользования </w:t>
      </w:r>
      <w:r w:rsidR="003D0A54">
        <w:rPr>
          <w:rFonts w:eastAsia="Calibri"/>
          <w:spacing w:val="20"/>
          <w:sz w:val="28"/>
          <w:szCs w:val="28"/>
          <w:lang w:eastAsia="en-US"/>
        </w:rPr>
        <w:t xml:space="preserve">          </w:t>
      </w:r>
      <w:r>
        <w:rPr>
          <w:rFonts w:eastAsia="Calibri"/>
          <w:spacing w:val="20"/>
          <w:sz w:val="28"/>
          <w:szCs w:val="28"/>
          <w:lang w:eastAsia="en-US"/>
        </w:rPr>
        <w:t xml:space="preserve">и застройки на территории муниципального образования «Город </w:t>
      </w:r>
      <w:r>
        <w:rPr>
          <w:rFonts w:eastAsia="Calibri"/>
          <w:spacing w:val="20"/>
          <w:sz w:val="28"/>
          <w:szCs w:val="28"/>
          <w:lang w:eastAsia="en-US"/>
        </w:rPr>
        <w:lastRenderedPageBreak/>
        <w:t xml:space="preserve">Березники», с учетом результатов публичных слушаний от </w:t>
      </w:r>
      <w:r w:rsidR="003D0A54">
        <w:rPr>
          <w:rFonts w:eastAsia="Calibri"/>
          <w:spacing w:val="20"/>
          <w:sz w:val="28"/>
          <w:szCs w:val="28"/>
          <w:lang w:eastAsia="en-US"/>
        </w:rPr>
        <w:t>03.02.2021 и …….</w:t>
      </w:r>
      <w:r w:rsidR="006A762F">
        <w:rPr>
          <w:rFonts w:eastAsia="Calibri"/>
          <w:spacing w:val="20"/>
          <w:sz w:val="28"/>
          <w:szCs w:val="28"/>
          <w:lang w:eastAsia="en-US"/>
        </w:rPr>
        <w:t>,</w:t>
      </w:r>
    </w:p>
    <w:p w:rsidR="006A762F" w:rsidRDefault="006A762F" w:rsidP="006A762F">
      <w:pPr>
        <w:widowControl/>
        <w:suppressAutoHyphens/>
        <w:autoSpaceDE w:val="0"/>
        <w:autoSpaceDN w:val="0"/>
        <w:adjustRightInd w:val="0"/>
        <w:spacing w:after="0" w:line="360" w:lineRule="exact"/>
        <w:ind w:firstLine="0"/>
        <w:rPr>
          <w:rFonts w:eastAsia="Calibri"/>
          <w:spacing w:val="20"/>
          <w:sz w:val="28"/>
          <w:szCs w:val="28"/>
          <w:lang w:eastAsia="en-US"/>
        </w:rPr>
      </w:pPr>
      <w:r>
        <w:rPr>
          <w:rFonts w:eastAsia="Calibri"/>
          <w:spacing w:val="20"/>
          <w:sz w:val="28"/>
          <w:szCs w:val="28"/>
          <w:lang w:eastAsia="en-US"/>
        </w:rPr>
        <w:t>рекомендаций комиссии по землепользованию и застройке от …..</w:t>
      </w:r>
    </w:p>
    <w:p w:rsidR="0056324A" w:rsidRDefault="0056324A">
      <w:pPr>
        <w:widowControl/>
        <w:suppressAutoHyphens/>
        <w:spacing w:after="0" w:line="360" w:lineRule="exact"/>
        <w:rPr>
          <w:rFonts w:eastAsia="Calibri"/>
          <w:spacing w:val="20"/>
          <w:sz w:val="28"/>
          <w:szCs w:val="28"/>
          <w:lang w:eastAsia="en-US"/>
        </w:rPr>
      </w:pPr>
      <w:r>
        <w:rPr>
          <w:rFonts w:eastAsia="Calibri"/>
          <w:spacing w:val="20"/>
          <w:sz w:val="28"/>
          <w:szCs w:val="28"/>
          <w:lang w:eastAsia="en-US"/>
        </w:rPr>
        <w:t>Березниковская городская Дума РЕШАЕТ:</w:t>
      </w:r>
    </w:p>
    <w:p w:rsidR="00D0216C" w:rsidRDefault="00B67E6A" w:rsidP="00B67E6A">
      <w:pPr>
        <w:widowControl/>
        <w:numPr>
          <w:ilvl w:val="0"/>
          <w:numId w:val="16"/>
        </w:numPr>
        <w:spacing w:after="0" w:line="360" w:lineRule="exact"/>
        <w:ind w:left="0" w:firstLine="709"/>
        <w:rPr>
          <w:spacing w:val="20"/>
          <w:sz w:val="28"/>
          <w:szCs w:val="28"/>
        </w:rPr>
      </w:pPr>
      <w:r w:rsidRPr="00B67E6A">
        <w:rPr>
          <w:spacing w:val="20"/>
          <w:sz w:val="28"/>
          <w:szCs w:val="28"/>
        </w:rPr>
        <w:t xml:space="preserve">Внести </w:t>
      </w:r>
      <w:r w:rsidR="006A762F">
        <w:rPr>
          <w:spacing w:val="20"/>
          <w:sz w:val="28"/>
          <w:szCs w:val="28"/>
        </w:rPr>
        <w:t>в</w:t>
      </w:r>
      <w:r w:rsidRPr="00B67E6A">
        <w:rPr>
          <w:spacing w:val="20"/>
          <w:sz w:val="28"/>
          <w:szCs w:val="28"/>
        </w:rPr>
        <w:t xml:space="preserve"> част</w:t>
      </w:r>
      <w:r w:rsidR="00FA5517">
        <w:rPr>
          <w:spacing w:val="20"/>
          <w:sz w:val="28"/>
          <w:szCs w:val="28"/>
        </w:rPr>
        <w:t>ь</w:t>
      </w:r>
      <w:r w:rsidR="006A762F">
        <w:rPr>
          <w:spacing w:val="20"/>
          <w:sz w:val="28"/>
          <w:szCs w:val="28"/>
        </w:rPr>
        <w:t xml:space="preserve"> II Правил застройки </w:t>
      </w:r>
      <w:r w:rsidRPr="00B67E6A">
        <w:rPr>
          <w:spacing w:val="20"/>
          <w:sz w:val="28"/>
          <w:szCs w:val="28"/>
        </w:rPr>
        <w:t>и землепользования  населенных пунктов</w:t>
      </w:r>
      <w:r w:rsidR="0056324A">
        <w:rPr>
          <w:bCs/>
          <w:spacing w:val="20"/>
          <w:sz w:val="28"/>
          <w:szCs w:val="28"/>
        </w:rPr>
        <w:t xml:space="preserve"> с. Пыскор, с.</w:t>
      </w:r>
      <w:r>
        <w:rPr>
          <w:bCs/>
          <w:spacing w:val="20"/>
          <w:sz w:val="28"/>
          <w:szCs w:val="28"/>
        </w:rPr>
        <w:t xml:space="preserve"> Верх-Кондас, д. Городище, </w:t>
      </w:r>
      <w:r w:rsidR="006A762F">
        <w:rPr>
          <w:bCs/>
          <w:spacing w:val="20"/>
          <w:sz w:val="28"/>
          <w:szCs w:val="28"/>
        </w:rPr>
        <w:t xml:space="preserve">         </w:t>
      </w:r>
      <w:r w:rsidR="0056324A">
        <w:rPr>
          <w:bCs/>
          <w:spacing w:val="20"/>
          <w:sz w:val="28"/>
          <w:szCs w:val="28"/>
        </w:rPr>
        <w:t>д. Карандашева, д.</w:t>
      </w:r>
      <w:r w:rsidR="006A762F">
        <w:rPr>
          <w:bCs/>
          <w:spacing w:val="20"/>
          <w:sz w:val="28"/>
          <w:szCs w:val="28"/>
        </w:rPr>
        <w:t xml:space="preserve"> Кекур, д. Мостовая, п. Лысьва, </w:t>
      </w:r>
      <w:r w:rsidR="0056324A">
        <w:rPr>
          <w:bCs/>
          <w:spacing w:val="20"/>
          <w:sz w:val="28"/>
          <w:szCs w:val="28"/>
        </w:rPr>
        <w:t>д. Верхние Новинки, д. Нижние Новинки, с. Ощепков</w:t>
      </w:r>
      <w:r>
        <w:rPr>
          <w:bCs/>
          <w:spacing w:val="20"/>
          <w:sz w:val="28"/>
          <w:szCs w:val="28"/>
        </w:rPr>
        <w:t xml:space="preserve">о, д. Васильева, </w:t>
      </w:r>
      <w:r w:rsidR="006A762F">
        <w:rPr>
          <w:bCs/>
          <w:spacing w:val="20"/>
          <w:sz w:val="28"/>
          <w:szCs w:val="28"/>
        </w:rPr>
        <w:t xml:space="preserve">               д. Вересовая, </w:t>
      </w:r>
      <w:r w:rsidR="0056324A">
        <w:rPr>
          <w:bCs/>
          <w:spacing w:val="20"/>
          <w:sz w:val="28"/>
          <w:szCs w:val="28"/>
        </w:rPr>
        <w:t>д. Вяткино, д. Кедрово, п.</w:t>
      </w:r>
      <w:r w:rsidR="00FA5517">
        <w:rPr>
          <w:bCs/>
          <w:spacing w:val="20"/>
          <w:sz w:val="28"/>
          <w:szCs w:val="28"/>
        </w:rPr>
        <w:t xml:space="preserve"> Лемзер, </w:t>
      </w:r>
      <w:r w:rsidR="006A762F">
        <w:rPr>
          <w:bCs/>
          <w:spacing w:val="20"/>
          <w:sz w:val="28"/>
          <w:szCs w:val="28"/>
        </w:rPr>
        <w:t xml:space="preserve">д. Мыслы,               </w:t>
      </w:r>
      <w:r w:rsidR="0056324A">
        <w:rPr>
          <w:bCs/>
          <w:spacing w:val="20"/>
          <w:sz w:val="28"/>
          <w:szCs w:val="28"/>
        </w:rPr>
        <w:t xml:space="preserve">д. Овиново, п. Расцветаево, д. Шварево,  </w:t>
      </w:r>
      <w:r>
        <w:rPr>
          <w:bCs/>
          <w:spacing w:val="20"/>
          <w:sz w:val="28"/>
          <w:szCs w:val="28"/>
        </w:rPr>
        <w:t xml:space="preserve">д. Заразилы,  д. Лубянка, </w:t>
      </w:r>
      <w:r w:rsidR="00FA5517">
        <w:rPr>
          <w:bCs/>
          <w:spacing w:val="20"/>
          <w:sz w:val="28"/>
          <w:szCs w:val="28"/>
        </w:rPr>
        <w:t xml:space="preserve">   </w:t>
      </w:r>
      <w:r w:rsidR="006A762F">
        <w:rPr>
          <w:bCs/>
          <w:spacing w:val="20"/>
          <w:sz w:val="28"/>
          <w:szCs w:val="28"/>
        </w:rPr>
        <w:t xml:space="preserve">                  </w:t>
      </w:r>
      <w:r w:rsidR="0056324A">
        <w:rPr>
          <w:bCs/>
          <w:spacing w:val="20"/>
          <w:sz w:val="28"/>
          <w:szCs w:val="28"/>
        </w:rPr>
        <w:t>д. Малютина, д. Плеханово, д. Полом, д.</w:t>
      </w:r>
      <w:r>
        <w:rPr>
          <w:bCs/>
          <w:spacing w:val="20"/>
          <w:sz w:val="28"/>
          <w:szCs w:val="28"/>
        </w:rPr>
        <w:t xml:space="preserve"> Шварева,</w:t>
      </w:r>
      <w:r w:rsidR="006A762F">
        <w:rPr>
          <w:bCs/>
          <w:spacing w:val="20"/>
          <w:sz w:val="28"/>
          <w:szCs w:val="28"/>
        </w:rPr>
        <w:t xml:space="preserve"> </w:t>
      </w:r>
      <w:r>
        <w:rPr>
          <w:bCs/>
          <w:spacing w:val="20"/>
          <w:sz w:val="28"/>
          <w:szCs w:val="28"/>
        </w:rPr>
        <w:t xml:space="preserve">с. Таман, </w:t>
      </w:r>
      <w:r w:rsidR="00FA5517">
        <w:rPr>
          <w:bCs/>
          <w:spacing w:val="20"/>
          <w:sz w:val="28"/>
          <w:szCs w:val="28"/>
        </w:rPr>
        <w:t xml:space="preserve">           </w:t>
      </w:r>
      <w:r w:rsidR="0056324A">
        <w:rPr>
          <w:bCs/>
          <w:spacing w:val="20"/>
          <w:sz w:val="28"/>
          <w:szCs w:val="28"/>
        </w:rPr>
        <w:t>д. Быстрая, д. Быстринская база, п. Шемейный, утвержденные решением Совета депутатов Пыскорск</w:t>
      </w:r>
      <w:r>
        <w:rPr>
          <w:bCs/>
          <w:spacing w:val="20"/>
          <w:sz w:val="28"/>
          <w:szCs w:val="28"/>
        </w:rPr>
        <w:t xml:space="preserve">ого сельского поселения   </w:t>
      </w:r>
      <w:r w:rsidR="006A762F">
        <w:rPr>
          <w:bCs/>
          <w:spacing w:val="20"/>
          <w:sz w:val="28"/>
          <w:szCs w:val="28"/>
        </w:rPr>
        <w:t xml:space="preserve">     </w:t>
      </w:r>
      <w:r w:rsidR="0056324A">
        <w:rPr>
          <w:bCs/>
          <w:spacing w:val="20"/>
          <w:sz w:val="28"/>
          <w:szCs w:val="28"/>
        </w:rPr>
        <w:t>от 08 октября 2012 г. № 180,</w:t>
      </w:r>
      <w:r w:rsidR="00D0216C">
        <w:rPr>
          <w:spacing w:val="20"/>
          <w:sz w:val="28"/>
          <w:szCs w:val="28"/>
        </w:rPr>
        <w:t xml:space="preserve"> </w:t>
      </w:r>
      <w:r w:rsidR="0056324A">
        <w:rPr>
          <w:spacing w:val="20"/>
          <w:sz w:val="28"/>
          <w:szCs w:val="28"/>
        </w:rPr>
        <w:t>из</w:t>
      </w:r>
      <w:r w:rsidR="00D0216C">
        <w:rPr>
          <w:spacing w:val="20"/>
          <w:sz w:val="28"/>
          <w:szCs w:val="28"/>
        </w:rPr>
        <w:t>менения</w:t>
      </w:r>
      <w:r w:rsidR="006A762F">
        <w:rPr>
          <w:spacing w:val="20"/>
          <w:sz w:val="28"/>
          <w:szCs w:val="28"/>
        </w:rPr>
        <w:t>, установив</w:t>
      </w:r>
      <w:r w:rsidR="00D0216C">
        <w:rPr>
          <w:spacing w:val="20"/>
          <w:sz w:val="28"/>
          <w:szCs w:val="28"/>
        </w:rPr>
        <w:t>:</w:t>
      </w:r>
    </w:p>
    <w:p w:rsidR="0056324A" w:rsidRDefault="0056324A" w:rsidP="00B67E6A">
      <w:pPr>
        <w:widowControl/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 w:rsidR="00D0216C">
        <w:rPr>
          <w:spacing w:val="20"/>
          <w:sz w:val="28"/>
          <w:szCs w:val="28"/>
        </w:rPr>
        <w:t>1.1.</w:t>
      </w:r>
      <w:r>
        <w:rPr>
          <w:spacing w:val="20"/>
          <w:sz w:val="28"/>
          <w:szCs w:val="28"/>
        </w:rPr>
        <w:t xml:space="preserve"> в границах населенного пункта д. Малютина  территориальную зону индивидуальных жилых домов с участками, предназначенными для индивидуального жилищного строительства </w:t>
      </w:r>
      <w:r w:rsidR="00FA5517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и ведения личного подсобного хозяйства (Ж-2), отобразив </w:t>
      </w:r>
      <w:r w:rsidR="00FA5517">
        <w:rPr>
          <w:spacing w:val="20"/>
          <w:sz w:val="28"/>
          <w:szCs w:val="28"/>
        </w:rPr>
        <w:t xml:space="preserve">              </w:t>
      </w:r>
      <w:r>
        <w:rPr>
          <w:spacing w:val="20"/>
          <w:sz w:val="28"/>
          <w:szCs w:val="28"/>
        </w:rPr>
        <w:t>ее на карте</w:t>
      </w:r>
      <w:r w:rsidR="00FA5517">
        <w:rPr>
          <w:spacing w:val="20"/>
          <w:sz w:val="28"/>
          <w:szCs w:val="28"/>
        </w:rPr>
        <w:t xml:space="preserve"> градостроительного</w:t>
      </w:r>
      <w:r>
        <w:rPr>
          <w:spacing w:val="20"/>
          <w:sz w:val="28"/>
          <w:szCs w:val="28"/>
        </w:rPr>
        <w:t xml:space="preserve"> зонирования, согласно приложению</w:t>
      </w:r>
      <w:r w:rsidR="00B67E6A">
        <w:rPr>
          <w:spacing w:val="20"/>
          <w:sz w:val="28"/>
          <w:szCs w:val="28"/>
        </w:rPr>
        <w:t xml:space="preserve"> 1</w:t>
      </w:r>
      <w:r>
        <w:rPr>
          <w:spacing w:val="20"/>
          <w:sz w:val="28"/>
          <w:szCs w:val="28"/>
        </w:rPr>
        <w:t xml:space="preserve"> к настоящему решению</w:t>
      </w:r>
      <w:r w:rsidR="00B67E6A">
        <w:rPr>
          <w:spacing w:val="20"/>
          <w:sz w:val="28"/>
          <w:szCs w:val="28"/>
        </w:rPr>
        <w:t>;</w:t>
      </w:r>
    </w:p>
    <w:p w:rsidR="00B67E6A" w:rsidRDefault="00B67E6A" w:rsidP="00B67E6A">
      <w:pPr>
        <w:widowControl/>
        <w:spacing w:after="0" w:line="360" w:lineRule="exact"/>
        <w:rPr>
          <w:bCs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1.2.</w:t>
      </w:r>
      <w:r w:rsidRPr="00B67E6A">
        <w:t xml:space="preserve"> </w:t>
      </w:r>
      <w:r w:rsidRPr="00B67E6A">
        <w:rPr>
          <w:spacing w:val="20"/>
          <w:sz w:val="28"/>
          <w:szCs w:val="28"/>
        </w:rPr>
        <w:t xml:space="preserve">образуемому земельному участку в кадастровом квартале 59:37:0260101, </w:t>
      </w:r>
      <w:r w:rsidR="009B6EBC" w:rsidRPr="00B67E6A">
        <w:rPr>
          <w:spacing w:val="20"/>
          <w:sz w:val="28"/>
          <w:szCs w:val="28"/>
        </w:rPr>
        <w:t>в районе</w:t>
      </w:r>
      <w:r w:rsidR="009B6EBC">
        <w:rPr>
          <w:spacing w:val="20"/>
          <w:sz w:val="28"/>
          <w:szCs w:val="28"/>
        </w:rPr>
        <w:t xml:space="preserve"> </w:t>
      </w:r>
      <w:r w:rsidR="009B6EBC" w:rsidRPr="00B67E6A">
        <w:rPr>
          <w:spacing w:val="20"/>
          <w:sz w:val="28"/>
          <w:szCs w:val="28"/>
        </w:rPr>
        <w:t xml:space="preserve">ул. Набережная, д. Городище, площадью </w:t>
      </w:r>
      <w:r w:rsidR="006A762F">
        <w:rPr>
          <w:spacing w:val="20"/>
          <w:sz w:val="28"/>
          <w:szCs w:val="28"/>
        </w:rPr>
        <w:t xml:space="preserve">  </w:t>
      </w:r>
      <w:r w:rsidR="009B6EBC" w:rsidRPr="00B67E6A">
        <w:rPr>
          <w:spacing w:val="20"/>
          <w:sz w:val="28"/>
          <w:szCs w:val="28"/>
        </w:rPr>
        <w:t>271 кв.м,</w:t>
      </w:r>
      <w:r w:rsidR="009B6EBC">
        <w:rPr>
          <w:spacing w:val="20"/>
          <w:sz w:val="28"/>
          <w:szCs w:val="28"/>
        </w:rPr>
        <w:t xml:space="preserve"> </w:t>
      </w:r>
      <w:r w:rsidRPr="00B67E6A">
        <w:rPr>
          <w:spacing w:val="20"/>
          <w:sz w:val="28"/>
          <w:szCs w:val="28"/>
        </w:rPr>
        <w:t>территориальную зону производственно-коммунальных объектов V класса вредности (П-1)</w:t>
      </w:r>
      <w:r w:rsidR="009B6EBC">
        <w:rPr>
          <w:spacing w:val="20"/>
          <w:sz w:val="28"/>
          <w:szCs w:val="28"/>
        </w:rPr>
        <w:t>,</w:t>
      </w:r>
      <w:r w:rsidRPr="00B67E6A">
        <w:rPr>
          <w:spacing w:val="20"/>
          <w:sz w:val="28"/>
          <w:szCs w:val="28"/>
        </w:rPr>
        <w:t xml:space="preserve"> </w:t>
      </w:r>
      <w:r w:rsidR="006A762F">
        <w:rPr>
          <w:spacing w:val="20"/>
          <w:sz w:val="28"/>
          <w:szCs w:val="28"/>
        </w:rPr>
        <w:t xml:space="preserve">отобразив </w:t>
      </w:r>
      <w:r w:rsidRPr="00B67E6A">
        <w:rPr>
          <w:spacing w:val="20"/>
          <w:sz w:val="28"/>
          <w:szCs w:val="28"/>
        </w:rPr>
        <w:t xml:space="preserve">ее на карте </w:t>
      </w:r>
      <w:r w:rsidR="00FA5517" w:rsidRPr="00FA5517">
        <w:rPr>
          <w:spacing w:val="20"/>
          <w:sz w:val="28"/>
          <w:szCs w:val="28"/>
        </w:rPr>
        <w:t xml:space="preserve">градостроительного </w:t>
      </w:r>
      <w:r w:rsidRPr="00B67E6A">
        <w:rPr>
          <w:spacing w:val="20"/>
          <w:sz w:val="28"/>
          <w:szCs w:val="28"/>
        </w:rPr>
        <w:t>зонирования,</w:t>
      </w:r>
      <w:r>
        <w:rPr>
          <w:spacing w:val="20"/>
          <w:sz w:val="28"/>
          <w:szCs w:val="28"/>
        </w:rPr>
        <w:t xml:space="preserve"> согласно приложению 2 </w:t>
      </w:r>
      <w:r w:rsidR="006A762F">
        <w:rPr>
          <w:spacing w:val="20"/>
          <w:sz w:val="28"/>
          <w:szCs w:val="28"/>
        </w:rPr>
        <w:t xml:space="preserve">                </w:t>
      </w:r>
      <w:r w:rsidRPr="00B67E6A">
        <w:rPr>
          <w:spacing w:val="20"/>
          <w:sz w:val="28"/>
          <w:szCs w:val="28"/>
        </w:rPr>
        <w:t>к настоящему решению.</w:t>
      </w:r>
    </w:p>
    <w:p w:rsidR="0056324A" w:rsidRDefault="0056324A">
      <w:pPr>
        <w:widowControl/>
        <w:suppressAutoHyphens/>
        <w:spacing w:after="0" w:line="360" w:lineRule="exact"/>
        <w:rPr>
          <w:spacing w:val="20"/>
          <w:sz w:val="28"/>
          <w:szCs w:val="28"/>
          <w:lang w:val="x-none"/>
        </w:rPr>
      </w:pPr>
      <w:r>
        <w:rPr>
          <w:spacing w:val="20"/>
          <w:sz w:val="28"/>
          <w:szCs w:val="28"/>
          <w:lang w:val="x-none"/>
        </w:rPr>
        <w:t>2.</w:t>
      </w:r>
      <w:r>
        <w:rPr>
          <w:spacing w:val="20"/>
          <w:sz w:val="28"/>
          <w:szCs w:val="28"/>
        </w:rPr>
        <w:t>Официально о</w:t>
      </w:r>
      <w:r>
        <w:rPr>
          <w:spacing w:val="20"/>
          <w:sz w:val="28"/>
          <w:szCs w:val="28"/>
          <w:lang w:val="x-none"/>
        </w:rPr>
        <w:t>публиковать настоящее решение в официальном печатном издании – газете «Два берега Камы»</w:t>
      </w:r>
      <w:r>
        <w:rPr>
          <w:spacing w:val="20"/>
          <w:sz w:val="28"/>
          <w:szCs w:val="28"/>
        </w:rPr>
        <w:t xml:space="preserve"> и </w:t>
      </w:r>
      <w:r>
        <w:rPr>
          <w:spacing w:val="20"/>
          <w:sz w:val="28"/>
          <w:szCs w:val="28"/>
          <w:lang w:val="x-none"/>
        </w:rPr>
        <w:t xml:space="preserve">разместить </w:t>
      </w:r>
      <w:r>
        <w:rPr>
          <w:spacing w:val="20"/>
          <w:sz w:val="28"/>
          <w:szCs w:val="28"/>
        </w:rPr>
        <w:t xml:space="preserve">его полный текст, состоящий из </w:t>
      </w:r>
      <w:r>
        <w:rPr>
          <w:spacing w:val="20"/>
          <w:sz w:val="28"/>
          <w:szCs w:val="28"/>
          <w:lang w:val="x-none"/>
        </w:rPr>
        <w:t>настояще</w:t>
      </w:r>
      <w:r>
        <w:rPr>
          <w:spacing w:val="20"/>
          <w:sz w:val="28"/>
          <w:szCs w:val="28"/>
        </w:rPr>
        <w:t>го</w:t>
      </w:r>
      <w:r>
        <w:rPr>
          <w:spacing w:val="20"/>
          <w:sz w:val="28"/>
          <w:szCs w:val="28"/>
          <w:lang w:val="x-none"/>
        </w:rPr>
        <w:t xml:space="preserve"> решени</w:t>
      </w:r>
      <w:r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  <w:lang w:val="x-none"/>
        </w:rPr>
        <w:t xml:space="preserve"> и приложени</w:t>
      </w:r>
      <w:r w:rsidR="009B6EBC">
        <w:rPr>
          <w:spacing w:val="20"/>
          <w:sz w:val="28"/>
          <w:szCs w:val="28"/>
        </w:rPr>
        <w:t>й 1,2</w:t>
      </w:r>
      <w:r>
        <w:rPr>
          <w:spacing w:val="20"/>
          <w:sz w:val="28"/>
          <w:szCs w:val="28"/>
          <w:lang w:val="x-none"/>
        </w:rPr>
        <w:t>, указанн</w:t>
      </w:r>
      <w:r w:rsidR="009B6EBC">
        <w:rPr>
          <w:spacing w:val="20"/>
          <w:sz w:val="28"/>
          <w:szCs w:val="28"/>
        </w:rPr>
        <w:t>ых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x-none"/>
        </w:rPr>
        <w:t xml:space="preserve">в </w:t>
      </w:r>
      <w:r w:rsidR="009B6EBC">
        <w:rPr>
          <w:spacing w:val="20"/>
          <w:sz w:val="28"/>
          <w:szCs w:val="28"/>
        </w:rPr>
        <w:t>подпунк</w:t>
      </w:r>
      <w:r w:rsidR="006A762F">
        <w:rPr>
          <w:spacing w:val="20"/>
          <w:sz w:val="28"/>
          <w:szCs w:val="28"/>
        </w:rPr>
        <w:t>тах</w:t>
      </w:r>
      <w:r w:rsidR="009B6EBC">
        <w:rPr>
          <w:spacing w:val="20"/>
          <w:sz w:val="28"/>
          <w:szCs w:val="28"/>
        </w:rPr>
        <w:t xml:space="preserve"> 1.1</w:t>
      </w:r>
      <w:r w:rsidR="006A762F">
        <w:rPr>
          <w:spacing w:val="20"/>
          <w:sz w:val="28"/>
          <w:szCs w:val="28"/>
        </w:rPr>
        <w:t xml:space="preserve"> и</w:t>
      </w:r>
      <w:r w:rsidR="009B6EBC">
        <w:rPr>
          <w:spacing w:val="20"/>
          <w:sz w:val="28"/>
          <w:szCs w:val="28"/>
        </w:rPr>
        <w:t xml:space="preserve"> 1.2 </w:t>
      </w:r>
      <w:r>
        <w:rPr>
          <w:spacing w:val="20"/>
          <w:sz w:val="28"/>
          <w:szCs w:val="28"/>
          <w:lang w:val="x-none"/>
        </w:rPr>
        <w:t>пункт</w:t>
      </w:r>
      <w:r w:rsidR="009B6EBC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  <w:lang w:val="x-none"/>
        </w:rPr>
        <w:t xml:space="preserve"> 1 настоящего решения, </w:t>
      </w:r>
      <w:r w:rsidR="00FA5517">
        <w:rPr>
          <w:spacing w:val="20"/>
          <w:sz w:val="28"/>
          <w:szCs w:val="28"/>
        </w:rPr>
        <w:t xml:space="preserve">        </w:t>
      </w:r>
      <w:r>
        <w:rPr>
          <w:spacing w:val="20"/>
          <w:sz w:val="28"/>
          <w:szCs w:val="28"/>
          <w:lang w:val="x-none"/>
        </w:rPr>
        <w:t xml:space="preserve">на Официальном портале правовой информации города Березники, на официальных сайтах Администрации города Березники </w:t>
      </w:r>
      <w:r w:rsidR="00FA5517">
        <w:rPr>
          <w:spacing w:val="20"/>
          <w:sz w:val="28"/>
          <w:szCs w:val="28"/>
        </w:rPr>
        <w:t xml:space="preserve">               </w:t>
      </w:r>
      <w:r>
        <w:rPr>
          <w:spacing w:val="20"/>
          <w:sz w:val="28"/>
          <w:szCs w:val="28"/>
          <w:lang w:val="x-none"/>
        </w:rPr>
        <w:t>и Березниковской городской Думы</w:t>
      </w:r>
      <w:r w:rsidR="00FA5517">
        <w:rPr>
          <w:spacing w:val="20"/>
          <w:sz w:val="28"/>
          <w:szCs w:val="28"/>
        </w:rPr>
        <w:t xml:space="preserve"> </w:t>
      </w:r>
      <w:r w:rsidR="00FA5517">
        <w:rPr>
          <w:spacing w:val="20"/>
          <w:sz w:val="28"/>
          <w:szCs w:val="28"/>
          <w:lang w:val="x-none"/>
        </w:rPr>
        <w:t>в</w:t>
      </w:r>
      <w:r w:rsidR="00FA5517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x-none"/>
        </w:rPr>
        <w:t xml:space="preserve">информационно-телекоммуникационной сети «Интернет». </w:t>
      </w:r>
    </w:p>
    <w:p w:rsidR="0056324A" w:rsidRPr="006A762F" w:rsidRDefault="0056324A" w:rsidP="006A762F">
      <w:pPr>
        <w:widowControl/>
        <w:suppressAutoHyphens/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</w:t>
      </w:r>
      <w:r>
        <w:rPr>
          <w:spacing w:val="20"/>
          <w:sz w:val="28"/>
          <w:szCs w:val="28"/>
          <w:lang w:val="x-none"/>
        </w:rPr>
        <w:t xml:space="preserve">.Настоящее решение вступает в силу со дня, следующего </w:t>
      </w:r>
      <w:r>
        <w:rPr>
          <w:spacing w:val="20"/>
          <w:sz w:val="28"/>
          <w:szCs w:val="28"/>
          <w:lang w:val="x-none"/>
        </w:rPr>
        <w:br/>
        <w:t>за днем его официального опубликования</w:t>
      </w:r>
      <w:r>
        <w:rPr>
          <w:spacing w:val="20"/>
          <w:sz w:val="28"/>
          <w:szCs w:val="28"/>
        </w:rPr>
        <w:t xml:space="preserve"> в официальном печатном издании.</w:t>
      </w:r>
    </w:p>
    <w:p w:rsidR="0056324A" w:rsidRDefault="0056324A">
      <w:pPr>
        <w:widowControl/>
        <w:suppressAutoHyphens/>
        <w:spacing w:after="0" w:line="36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96"/>
        <w:gridCol w:w="1980"/>
      </w:tblGrid>
      <w:tr w:rsidR="0056324A">
        <w:tc>
          <w:tcPr>
            <w:tcW w:w="7875" w:type="dxa"/>
            <w:gridSpan w:val="2"/>
          </w:tcPr>
          <w:p w:rsidR="0056324A" w:rsidRDefault="0056324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Березниковской городской Думы                             </w:t>
            </w:r>
          </w:p>
        </w:tc>
        <w:tc>
          <w:tcPr>
            <w:tcW w:w="1980" w:type="dxa"/>
          </w:tcPr>
          <w:p w:rsidR="0056324A" w:rsidRDefault="0056324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Э.В.Смирнов</w:t>
            </w:r>
          </w:p>
        </w:tc>
      </w:tr>
      <w:tr w:rsidR="0056324A">
        <w:trPr>
          <w:trHeight w:val="432"/>
        </w:trPr>
        <w:tc>
          <w:tcPr>
            <w:tcW w:w="7479" w:type="dxa"/>
          </w:tcPr>
          <w:p w:rsidR="0056324A" w:rsidRDefault="0056324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города Березники – </w:t>
            </w:r>
          </w:p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администрации</w:t>
            </w:r>
          </w:p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города Березники</w:t>
            </w:r>
          </w:p>
          <w:p w:rsidR="006A762F" w:rsidRDefault="006A762F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gridSpan w:val="2"/>
          </w:tcPr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324A" w:rsidRDefault="0056324A">
            <w:pPr>
              <w:widowControl/>
              <w:suppressLineNumbers/>
              <w:suppressAutoHyphens/>
              <w:spacing w:after="0" w:line="240" w:lineRule="exact"/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К.П. Светлаков</w:t>
            </w:r>
          </w:p>
        </w:tc>
      </w:tr>
    </w:tbl>
    <w:p w:rsidR="0056324A" w:rsidRDefault="0056324A" w:rsidP="009B6EBC">
      <w:pPr>
        <w:ind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2244"/>
      </w:tblGrid>
      <w:tr w:rsidR="0056324A"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4A" w:rsidRDefault="0056324A">
            <w:pPr>
              <w:widowControl/>
              <w:spacing w:after="0" w:line="240" w:lineRule="auto"/>
              <w:ind w:firstLine="0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4A" w:rsidRDefault="0056324A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Приложение</w:t>
            </w:r>
            <w:r w:rsidR="009B6EBC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56324A" w:rsidRDefault="0056324A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 решению</w:t>
            </w:r>
          </w:p>
          <w:p w:rsidR="0056324A" w:rsidRDefault="0056324A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Березниковской</w:t>
            </w:r>
          </w:p>
          <w:p w:rsidR="0056324A" w:rsidRDefault="0056324A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городской Думы</w:t>
            </w:r>
          </w:p>
          <w:p w:rsidR="0056324A" w:rsidRDefault="0056324A">
            <w:pPr>
              <w:widowControl/>
              <w:spacing w:after="0" w:line="240" w:lineRule="auto"/>
              <w:ind w:firstLine="0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от              №</w:t>
            </w:r>
          </w:p>
        </w:tc>
      </w:tr>
    </w:tbl>
    <w:p w:rsidR="0056324A" w:rsidRDefault="0056324A">
      <w:pPr>
        <w:widowControl/>
        <w:spacing w:after="0" w:line="240" w:lineRule="auto"/>
        <w:ind w:firstLine="0"/>
        <w:jc w:val="center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spacing w:val="0"/>
          <w:sz w:val="24"/>
          <w:szCs w:val="24"/>
          <w:lang w:eastAsia="en-US"/>
        </w:rPr>
        <w:t>СХЕМА</w:t>
      </w:r>
    </w:p>
    <w:p w:rsidR="0056324A" w:rsidRDefault="0056324A">
      <w:pPr>
        <w:widowControl/>
        <w:spacing w:after="0" w:line="240" w:lineRule="auto"/>
        <w:ind w:firstLine="0"/>
        <w:jc w:val="center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spacing w:val="0"/>
          <w:sz w:val="24"/>
          <w:szCs w:val="24"/>
          <w:lang w:eastAsia="en-US"/>
        </w:rPr>
        <w:t>территориального зонирования  д. Малютина</w:t>
      </w:r>
    </w:p>
    <w:p w:rsidR="0056324A" w:rsidRDefault="0056324A">
      <w:pPr>
        <w:widowControl/>
        <w:spacing w:after="200" w:line="276" w:lineRule="auto"/>
        <w:ind w:firstLine="0"/>
        <w:jc w:val="left"/>
        <w:rPr>
          <w:rFonts w:eastAsia="Calibri"/>
          <w:spacing w:val="0"/>
          <w:sz w:val="24"/>
          <w:szCs w:val="24"/>
          <w:u w:val="single"/>
          <w:lang w:eastAsia="en-US"/>
        </w:rPr>
      </w:pPr>
    </w:p>
    <w:p w:rsidR="0056324A" w:rsidRDefault="0056324A">
      <w:pPr>
        <w:widowControl/>
        <w:spacing w:after="200" w:line="276" w:lineRule="auto"/>
        <w:ind w:firstLine="0"/>
        <w:jc w:val="left"/>
        <w:rPr>
          <w:rFonts w:eastAsia="Calibri"/>
          <w:spacing w:val="0"/>
          <w:sz w:val="24"/>
          <w:szCs w:val="24"/>
          <w:u w:val="single"/>
          <w:lang w:eastAsia="en-US"/>
        </w:rPr>
      </w:pPr>
    </w:p>
    <w:p w:rsidR="0056324A" w:rsidRDefault="00E31807">
      <w:pPr>
        <w:widowControl/>
        <w:spacing w:after="200" w:line="276" w:lineRule="auto"/>
        <w:ind w:firstLine="0"/>
        <w:jc w:val="left"/>
        <w:rPr>
          <w:rFonts w:eastAsia="Calibri"/>
          <w:spacing w:val="0"/>
          <w:sz w:val="24"/>
          <w:szCs w:val="24"/>
          <w:u w:val="single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296545</wp:posOffset>
                </wp:positionV>
                <wp:extent cx="426720" cy="231775"/>
                <wp:effectExtent l="0" t="127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4A" w:rsidRDefault="0056324A">
                            <w:pPr>
                              <w:ind w:firstLine="0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Ж-2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pt;margin-top:23.35pt;width:33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AMswIAALo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EnoH5RG0hR49sMGglRxQeG3r03c6Abf7DhzNAOfg63LV3Z0svmok5LqmYseWSsm+ZrQEfqG96V9c&#10;HXG0Bdn2H2QJcejeSAc0VKq1xYNyIEAHIo/n3lguBRySaDqLwFKAKboOZ7OJi0CT0+VOafOOyRbZ&#10;RYoVtN6B08OdNpYMTU4uNpaQOW8a1/5GPDsAx/EEQsNVa7MkXDd/xEG8mW/mxAM+G48EWeYt8zXx&#10;pnk4m2TX2XqdhT9t3JAkNS9LJmyYk7JC8medO2p81MRZW1o2vLRwlpJWu+26UehAQdm5+44FuXDz&#10;n9NwRYBcXqQURiRYRbGXT+czj+Rk4sWzYO4FYbyKpwGJSZY/T+mOC/bvKaE+xfEkmoxa+m1ugfte&#10;50aTlhuYHQ1vUzw/O9HEKnAjStdaQ3kzri9KYek/lQLafWq006uV6ChWM2wHQLEi3sryEZSrJCgL&#10;RAgDDxa1VN8x6mF4pFh/21PFMGreC1B/HBICbsZtyMQJV11atpcWKgqASrHBaFyuzTih9p3iuxoi&#10;je9NyCW8mIo7NT+xOr4zGBAuqeMwsxPocu+8nkbu4hcAAAD//wMAUEsDBBQABgAIAAAAIQAYCFKK&#10;3QAAAAcBAAAPAAAAZHJzL2Rvd25yZXYueG1sTI9LT8MwEITvSPwHa5G4tTahjzRkU1UgriD6QOLm&#10;xtskaryOYrcJ/x5zguNoRjPf5OvRtuJKvW8cIzxMFQji0pmGK4T97nWSgvBBs9GtY0L4Jg/r4vYm&#10;15lxA3/QdRsqEUvYZxqhDqHLpPRlTVb7qeuIo3dyvdUhyr6SptdDLLetTJRaSKsbjgu17ui5pvK8&#10;vViEw9vp63Om3qsXO+8GNyrJdiUR7+/GzROIQGP4C8MvfkSHIjId3YWNFy3CJI1XAsJssQQR/fkq&#10;AXFESB8TkEUu//MXPwAAAP//AwBQSwECLQAUAAYACAAAACEAtoM4kv4AAADhAQAAEwAAAAAAAAAA&#10;AAAAAAAAAAAAW0NvbnRlbnRfVHlwZXNdLnhtbFBLAQItABQABgAIAAAAIQA4/SH/1gAAAJQBAAAL&#10;AAAAAAAAAAAAAAAAAC8BAABfcmVscy8ucmVsc1BLAQItABQABgAIAAAAIQCHKYAMswIAALoFAAAO&#10;AAAAAAAAAAAAAAAAAC4CAABkcnMvZTJvRG9jLnhtbFBLAQItABQABgAIAAAAIQAYCFKK3QAAAAcB&#10;AAAPAAAAAAAAAAAAAAAAAA0FAABkcnMvZG93bnJldi54bWxQSwUGAAAAAAQABADzAAAAFwYAAAAA&#10;" filled="f" stroked="f">
                <v:textbox>
                  <w:txbxContent>
                    <w:p w:rsidR="0056324A" w:rsidRDefault="0056324A">
                      <w:pPr>
                        <w:ind w:firstLine="0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 w:rsidR="0056324A">
        <w:rPr>
          <w:rFonts w:eastAsia="Calibri"/>
          <w:spacing w:val="0"/>
          <w:sz w:val="24"/>
          <w:szCs w:val="24"/>
          <w:u w:val="single"/>
          <w:lang w:eastAsia="en-US"/>
        </w:rPr>
        <w:t>Жилые зоны</w:t>
      </w:r>
    </w:p>
    <w:p w:rsidR="0056324A" w:rsidRDefault="00E31807">
      <w:pPr>
        <w:widowControl/>
        <w:spacing w:after="200" w:line="276" w:lineRule="auto"/>
        <w:ind w:firstLine="0"/>
        <w:rPr>
          <w:rFonts w:eastAsia="Calibri"/>
          <w:spacing w:val="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6985</wp:posOffset>
                </wp:positionV>
                <wp:extent cx="324485" cy="133350"/>
                <wp:effectExtent l="10160" t="6985" r="8255" b="12065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8pt;margin-top:.55pt;width:25.5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j7UQIAAFsEAAAOAAAAZHJzL2Uyb0RvYy54bWysVM1uEzEQviPxDpbvdLNJStNVN1XVUoRU&#10;oFLhASZe766F1zZjJ5tyQuoViUfgIbggfvoMmzdi1knTFG6IPVgej/3NN9/M7NHxstFsIdEra3Ke&#10;7g04k0bYQpkq52/fnD+ZcOYDmAK0NTLn19Lz4+njR0ety+TQ1lYXEhmBGJ+1Lud1CC5LEi9q2YDf&#10;s04acpYWGwhkYpUUCC2hNzoZDgZPk9Zi4dAK6T2dnq2dfBrxy1KK8LosvQxM55y4hbhiXGf9mkyP&#10;IKsQXK3Ehgb8A4sGlKGgW6gzCMDmqP6CapRA620Z9oRtEluWSsiYA2WTDv7I5qoGJ2MuJI53W5n8&#10;/4MVrxaXyFSR80PODDRUou7L6uPqc/ezu13ddF+72+7H6lP3q/vWfWdpFKx1PqN3V+4S+5S9u7Di&#10;nWfGntZgKnmCaNtaQkE0017g5MGD3vD0lM3al7ageDAPNmq3LLHpAUkVtowlut6WSC4DE3Q4Go7H&#10;k33OBLnS0Wi0HxklkN09dujDc2kb1m9yjtQBERwWFz70ZCC7uxLJW62Kc6V1NLCanWpkC6BuOadv&#10;cIfud69pw1qKPjwgNwNdUeOLgDHKg3t+F24QvygHSbYL16hAI6BVk/PJ9hJkvYLPTBEbNIDS6z3R&#10;12Yjaa9i3+g+m9nimhRFu+5vmkfa1BY/cNZSb+fcv58DSs70C0NVOUzH434YojHePxiSgbue2a4H&#10;jCCodY5sbZyG9QjNHaqqplhpzN7YE6plqaLO97w2dKmDo/ybaetHZNeOt+7/CdPfAAAA//8DAFBL&#10;AwQUAAYACAAAACEAu2cPfdoAAAAFAQAADwAAAGRycy9kb3ducmV2LnhtbEyOzU7DMBCE70i8g7VI&#10;XBB1EkGKQpwK8XMFtUXA0Y23SVR7HdluGt6e5QSn0WhGM1+9mp0VE4Y4eFKQLzIQSK03A3UK3rcv&#10;13cgYtJktPWECr4xwqo5P6t1ZfyJ1jhtUid4hGKlFfQpjZWUse3R6bjwIxJnex+cTmxDJ03QJx53&#10;VhZZVkqnB+KHXo/42GN72BydgvmD+s+r/dYv7VOY3l5vns1XeVDq8mJ+uAeRcE5/ZfjFZ3RomGnn&#10;j2SisOxLLrLkIDi9LZYgdgqKIgfZ1PI/ffMDAAD//wMAUEsBAi0AFAAGAAgAAAAhALaDOJL+AAAA&#10;4QEAABMAAAAAAAAAAAAAAAAAAAAAAFtDb250ZW50X1R5cGVzXS54bWxQSwECLQAUAAYACAAAACEA&#10;OP0h/9YAAACUAQAACwAAAAAAAAAAAAAAAAAvAQAAX3JlbHMvLnJlbHNQSwECLQAUAAYACAAAACEA&#10;PEvY+1ECAABbBAAADgAAAAAAAAAAAAAAAAAuAgAAZHJzL2Uyb0RvYy54bWxQSwECLQAUAAYACAAA&#10;ACEAu2cPfdoAAAAFAQAADwAAAAAAAAAAAAAAAACrBAAAZHJzL2Rvd25yZXYueG1sUEsFBgAAAAAE&#10;AAQA8wAAALIFAAAAAA==&#10;" fillcolor="yellow" strokeweight="1pt"/>
            </w:pict>
          </mc:Fallback>
        </mc:AlternateContent>
      </w:r>
      <w:r w:rsidR="0056324A">
        <w:rPr>
          <w:rFonts w:eastAsia="Calibri"/>
          <w:spacing w:val="0"/>
          <w:sz w:val="24"/>
          <w:szCs w:val="24"/>
          <w:lang w:eastAsia="en-US"/>
        </w:rPr>
        <w:t xml:space="preserve">          - зона 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</w:p>
    <w:p w:rsidR="0056324A" w:rsidRDefault="0056324A">
      <w:pPr>
        <w:widowControl/>
        <w:spacing w:after="200" w:line="276" w:lineRule="auto"/>
        <w:ind w:firstLine="0"/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</w:p>
    <w:p w:rsidR="0056324A" w:rsidRDefault="00E3180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4731385</wp:posOffset>
                </wp:positionV>
                <wp:extent cx="539115" cy="32067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4A" w:rsidRDefault="0056324A">
                            <w:pPr>
                              <w:ind w:left="-709" w:right="-26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Ж-2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09.5pt;margin-top:372.55pt;width:42.4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kf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HAYXyZhGGNUgukyCmbz2EWg6fFyr7R5x2SH&#10;7CLDCjrvwOn+ThubDE2PLjaWkAVvW9f9Vjw7AMfpBELDVWuzSbhm/kiCZL1YL4hHotnaI0GeezfF&#10;inizIpzH+WW+WuXhTxs3JGnDq4oJG+YorJD8WeMOEp8kcZKWli2vLJxNSavtZtUqtKcg7MJ9h4Kc&#10;ufnP03BFAC4vKIURCW6jxCtmi7lHChJ7yTxYeEGY3CazgCQkL55TuuOC/TslNGQ4iaN40tJvuQXu&#10;e82Nph03MDpa3oF2T040tQpci8q11lDeTuuzUtj0n0oB7T422unVSnQSqxk3o3sZTsxWyxtZPYKA&#10;lQSBgUph7MGikeo7RgOMkAzrbzuqGEbtewGPIAkJsTPHbUg8j2Cjzi2bcwsVJUBl2GA0LVdmmlO7&#10;XvFtA5GmZyfkDTycmjtRP2V1eG4wJhy3w0izc+h877yeBu/yFwAAAP//AwBQSwMEFAAGAAgAAAAh&#10;ALcGI2TgAAAACwEAAA8AAABkcnMvZG93bnJldi54bWxMj8FOwzAQRO9I/IO1SNyoHWjSJsSpEIgr&#10;qAUqcXPjbRIRr6PYbcLfs5zgNqsZzb4pN7PrxRnH0HnSkCwUCKTa244aDe9vzzdrECEasqb3hBq+&#10;McCmurwoTWH9RFs872IjuIRCYTS0MQ6FlKFu0Zmw8AMSe0c/OhP5HBtpRzNxuevlrVKZdKYj/tCa&#10;AR9brL92J6fh4+X4uV+q1+bJpcPkZyXJ5VLr66v54R5ExDn+heEXn9GhYqaDP5ENoteQJTlviRpW&#10;yzQBwYmVustBHFjkaQayKuX/DdUPAAAA//8DAFBLAQItABQABgAIAAAAIQC2gziS/gAAAOEBAAAT&#10;AAAAAAAAAAAAAAAAAAAAAABbQ29udGVudF9UeXBlc10ueG1sUEsBAi0AFAAGAAgAAAAhADj9If/W&#10;AAAAlAEAAAsAAAAAAAAAAAAAAAAALwEAAF9yZWxzLy5yZWxzUEsBAi0AFAAGAAgAAAAhAGHwaR+4&#10;AgAAwAUAAA4AAAAAAAAAAAAAAAAALgIAAGRycy9lMm9Eb2MueG1sUEsBAi0AFAAGAAgAAAAhALcG&#10;I2TgAAAACwEAAA8AAAAAAAAAAAAAAAAAEgUAAGRycy9kb3ducmV2LnhtbFBLBQYAAAAABAAEAPMA&#10;AAAfBgAAAAA=&#10;" filled="f" stroked="f">
                <v:textbox>
                  <w:txbxContent>
                    <w:p w:rsidR="0056324A" w:rsidRDefault="0056324A">
                      <w:pPr>
                        <w:ind w:left="-709" w:right="-26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1421765</wp:posOffset>
                </wp:positionV>
                <wp:extent cx="539115" cy="320675"/>
                <wp:effectExtent l="0" t="2540" r="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4A" w:rsidRDefault="0056324A">
                            <w:pPr>
                              <w:ind w:left="-709" w:right="-26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Ж-2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11.2pt;margin-top:111.95pt;width:42.45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/4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HlGQedgdf9AH5mD+fQZkdVD3ey+qqRkMuWig27UUqOLaM1pBfam/7Z&#10;1QlHW5D1+EHWEIdujXRA+0b1tnZQDQTo0KbHU2tsLhUcxpdpGMYYVWC6jILZPHYRaHa8PCht3jHZ&#10;I7vIsYLOO3C6u9PGJkOzo4uNJWTJu851vxPPDsBxOoHQcNXabBKumT/SIF0lq4R4JJqtPBIUhXdT&#10;Lok3K8N5XFwWy2UR/rRxQ5K1vK6ZsGGOwgrJnzXuIPFJEidpadnx2sLZlLTarJedQjsKwi7ddyjI&#10;mZv/PA1XBODyglIYkeA2Sr1ylsw9UpLYS+dB4gVhepvOApKSonxO6Y4L9u+U0JjjNI7iSUu/5Ra4&#10;7zU3mvXcwOjoeJ/j5OREM6vAlahdaw3l3bQ+K4VN/6kU0O5jo51erUQnsZr9eu9eRmSjWy2vZf0I&#10;AlYSBAYqhbEHi1aq7xiNMEJyrL9tqWIYde8FPII0JMTOHLch8TyCjTq3rM8tVFQAlWOD0bRcmmlO&#10;bQfFNy1Emp6dkDfwcBruRP2U1eG5wZhw3A4jzc6h873zehq8i18AAAD//wMAUEsDBBQABgAIAAAA&#10;IQBFbcIM3wAAAAsBAAAPAAAAZHJzL2Rvd25yZXYueG1sTI/BTsMwDIbvSLxDZCRuLKHLGCtNJwTi&#10;Ctpgk7hljddWNE7VZGt5e8wJjrY//f7+Yj35TpxxiG0gA7czBQKpCq6l2sDH+8vNPYiYLDnbBUID&#10;3xhhXV5eFDZ3YaQNnrepFhxCMbcGmpT6XMpYNehtnIUeiW/HMHibeBxq6QY7crjvZKbUnfS2Jf7Q&#10;2B6fGqy+tidvYPd6/Nxr9VY/+0U/hklJ8itpzPXV9PgAIuGU/mD41Wd1KNnpEE7kougM6CzTjBrI&#10;svkKBBMLtZyDOPBmqTXIspD/O5Q/AAAA//8DAFBLAQItABQABgAIAAAAIQC2gziS/gAAAOEBAAAT&#10;AAAAAAAAAAAAAAAAAAAAAABbQ29udGVudF9UeXBlc10ueG1sUEsBAi0AFAAGAAgAAAAhADj9If/W&#10;AAAAlAEAAAsAAAAAAAAAAAAAAAAALwEAAF9yZWxzLy5yZWxzUEsBAi0AFAAGAAgAAAAhAAlwT/i5&#10;AgAAwAUAAA4AAAAAAAAAAAAAAAAALgIAAGRycy9lMm9Eb2MueG1sUEsBAi0AFAAGAAgAAAAhAEVt&#10;wgzfAAAACwEAAA8AAAAAAAAAAAAAAAAAEwUAAGRycy9kb3ducmV2LnhtbFBLBQYAAAAABAAEAPMA&#10;AAAfBgAAAAA=&#10;" filled="f" stroked="f">
                <v:textbox>
                  <w:txbxContent>
                    <w:p w:rsidR="0056324A" w:rsidRDefault="0056324A">
                      <w:pPr>
                        <w:ind w:left="-709" w:right="-26"/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Ж-2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160520" cy="5246370"/>
            <wp:effectExtent l="0" t="0" r="0" b="0"/>
            <wp:docPr id="2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2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A3" w:rsidRDefault="001D21A3" w:rsidP="006A762F">
      <w:pPr>
        <w:ind w:firstLine="0"/>
        <w:rPr>
          <w:rFonts w:eastAsia="Calibri"/>
          <w:sz w:val="28"/>
          <w:szCs w:val="28"/>
          <w:lang w:eastAsia="en-US"/>
        </w:rPr>
      </w:pPr>
    </w:p>
    <w:p w:rsidR="006A762F" w:rsidRDefault="006A762F" w:rsidP="006A762F">
      <w:pPr>
        <w:ind w:firstLine="0"/>
        <w:rPr>
          <w:rFonts w:eastAsia="Calibri"/>
          <w:sz w:val="28"/>
          <w:szCs w:val="28"/>
          <w:lang w:eastAsia="en-US"/>
        </w:rPr>
      </w:pPr>
    </w:p>
    <w:p w:rsidR="006A762F" w:rsidRDefault="006A762F" w:rsidP="006A762F">
      <w:pPr>
        <w:ind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2244"/>
      </w:tblGrid>
      <w:tr w:rsidR="001D21A3" w:rsidTr="00627697"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1A3" w:rsidRDefault="001D21A3" w:rsidP="00627697">
            <w:pPr>
              <w:widowControl/>
              <w:spacing w:after="0" w:line="240" w:lineRule="auto"/>
              <w:ind w:firstLine="0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1A3" w:rsidRDefault="001D21A3" w:rsidP="00627697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Приложение 2</w:t>
            </w:r>
          </w:p>
          <w:p w:rsidR="001D21A3" w:rsidRDefault="001D21A3" w:rsidP="00627697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к решению</w:t>
            </w:r>
          </w:p>
          <w:p w:rsidR="001D21A3" w:rsidRDefault="001D21A3" w:rsidP="00627697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Березниковской</w:t>
            </w:r>
          </w:p>
          <w:p w:rsidR="001D21A3" w:rsidRDefault="001D21A3" w:rsidP="00627697">
            <w:pPr>
              <w:widowControl/>
              <w:spacing w:after="0" w:line="240" w:lineRule="auto"/>
              <w:ind w:firstLine="0"/>
              <w:jc w:val="left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городской Думы</w:t>
            </w:r>
          </w:p>
          <w:p w:rsidR="001D21A3" w:rsidRDefault="001D21A3" w:rsidP="00627697">
            <w:pPr>
              <w:widowControl/>
              <w:spacing w:after="0" w:line="240" w:lineRule="auto"/>
              <w:ind w:firstLine="0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от              №</w:t>
            </w:r>
          </w:p>
        </w:tc>
      </w:tr>
    </w:tbl>
    <w:p w:rsidR="001D21A3" w:rsidRDefault="00E31807" w:rsidP="001D21A3">
      <w:pPr>
        <w:widowControl/>
        <w:spacing w:after="200" w:line="276" w:lineRule="auto"/>
        <w:ind w:firstLine="0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273050</wp:posOffset>
                </wp:positionV>
                <wp:extent cx="548640" cy="318135"/>
                <wp:effectExtent l="3175" t="0" r="63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1A3" w:rsidRDefault="001D21A3" w:rsidP="001D21A3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9.25pt;margin-top:21.5pt;width:43.2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Sv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UWjLM/Q6Ba+HHvzMHs6hzY6q7u9l+VUjIZcNFRt2q5QcGkYrSM/d9M+u&#10;jjjagqyHD7KCOHRrpAPa16qztYNqIECHNj2dWmNzKeFwSuIZAUsJpkkYh5Opzc2n6fFyr7R5x2SH&#10;7CLDCjrvwOnuXpvR9ehiYwlZ8LZ13W/FxQFgjicQGq5am03CNfNHEiSreBUTj0SzlUeCPPduiyXx&#10;ZkU4n+aTfLnMw582bkjShlcVEzbMUVgh+bPGHSQ+SuIkLS1bXlk4m5JWm/WyVWhHQdiF+w4FOXPz&#10;L9Nw9QIuLyiFEQnuosQrZvHcIwWZesk8iL0gTO6SWUASkheXlO65YP9OCQ0ZTqbRdNTSb7kF7nvN&#10;jaYdNzA6Wt5lOD450dQqcCUq11pDeTuuz0ph038uBbT72GinVyvRUaxmv967lzE5PoO1rJ5AwEqC&#10;wECLMPZg0Uj1HaMBRkiG9bctVQyj9r2AR5CExErWuA2ZziPYqHPL+txCRQlQGTYYjculGefUtld8&#10;00Ck8dkJeQsPp+ZO1PaFjVkBI7uBMeG4HUaanUPne+f1PHgXvwAAAP//AwBQSwMEFAAGAAgAAAAh&#10;ALJmhm7cAAAACAEAAA8AAABkcnMvZG93bnJldi54bWxMj0FPwkAUhO8m/ofNM/Emu0AhtHZLiMar&#10;RlASbkv30TZ23zbdhdZ/7+Mkx8lMZr7J16NrxQX70HjSMJ0oEEiltw1VGr52b08rECEasqb1hBp+&#10;McC6uL/LTWb9QJ942cZKcAmFzGioY+wyKUNZozNh4jsk9k6+dyay7CtpezNwuWvlTKmldKYhXqhN&#10;hy81lj/bs9Pw/X467BP1Ub26RTf4UUlyqdT68WHcPIOIOMb/MFzxGR0KZjr6M9kgWtarBSc1JHO+&#10;dPVVkoI4akjnU5BFLm8PFH8AAAD//wMAUEsBAi0AFAAGAAgAAAAhALaDOJL+AAAA4QEAABMAAAAA&#10;AAAAAAAAAAAAAAAAAFtDb250ZW50X1R5cGVzXS54bWxQSwECLQAUAAYACAAAACEAOP0h/9YAAACU&#10;AQAACwAAAAAAAAAAAAAAAAAvAQAAX3JlbHMvLnJlbHNQSwECLQAUAAYACAAAACEAXW+kr7gCAADA&#10;BQAADgAAAAAAAAAAAAAAAAAuAgAAZHJzL2Uyb0RvYy54bWxQSwECLQAUAAYACAAAACEAsmaGbtwA&#10;AAAIAQAADwAAAAAAAAAAAAAAAAASBQAAZHJzL2Rvd25yZXYueG1sUEsFBgAAAAAEAAQA8wAAABsG&#10;AAAAAA==&#10;" filled="f" stroked="f">
                <v:textbox>
                  <w:txbxContent>
                    <w:p w:rsidR="001D21A3" w:rsidRDefault="001D21A3" w:rsidP="001D21A3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273050</wp:posOffset>
                </wp:positionV>
                <wp:extent cx="668020" cy="270510"/>
                <wp:effectExtent l="13970" t="6350" r="13335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2705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.85pt;margin-top:21.5pt;width:52.6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lJIQIAADwEAAAOAAAAZHJzL2Uyb0RvYy54bWysU1Fv0zAQfkfiP1h+p0mqtuuiptPoKEIa&#10;MDH4AVfHSSwc25zdpuXXc3a7rgOeEIlk+Xznz999d7e42fea7SR6ZU3Fi1HOmTTC1sq0Ff/2df1m&#10;zpkPYGrQ1siKH6TnN8vXrxaDK+XYdlbXEhmBGF8OruJdCK7MMi862YMfWScNORuLPQQysc1qhIHQ&#10;e52N83yWDRZrh1ZI7+n07ujky4TfNFKEz03jZWC64sQtpBXTuolrtlxA2SK4TokTDfgHFj0oQ4+e&#10;oe4gANui+gOqVwKtt00YCdtntmmUkCkHyqbIf8vmsQMnUy4kjndnmfz/gxWfdg/IVF3xKWcGeirR&#10;FxINTKslGyd9BudLCnt0Dxgz9O7eiu+eGbvqKEzeItqhk1ATqyLqmb24EA1PV9lm+GhrgodtsEmq&#10;fYN9BCQR2D5V5HCuiNwHJuhwNpvnxIIJco2v8mmRGGVQPl126MN7aXsWNxVH4p7AYXfvQyQD5VNI&#10;Im+1qtdK62Rgu1lpZDug5ni7jn/iTzlehmnDhopfT8fThPzC5y8h8vT9DaJXgbpcq77i83MQlFG1&#10;d6ZOPRhA6eOeKGtzkjEqF3vZlxtbH0hFtMcWppGjTWfxJ2cDtW/F/Y8toORMfzBUietiMon9nozJ&#10;9CqKiJeezaUHjCCoigfOjttVOM7I1qFqO3qpSLkbe0vVa1RS9pnViSy1aBL8NE5xBi7tFPU89Mtf&#10;AAAA//8DAFBLAwQUAAYACAAAACEA+IKhVd0AAAAHAQAADwAAAGRycy9kb3ducmV2LnhtbEyPzU7D&#10;MBCE70i8g7VI3KgTKCEN2VQIteLCpeHvasdLEjVeR7HbhrfHPcFxNKOZb8r1bAdxpMn3jhHSRQKC&#10;uHGm5xbh/W17k4PwQbFRg2NC+CEP6+ryolSFcSfe0bEOrYgl7AuF0IUwFlL6piOr/MKNxNH7dpNV&#10;IcqplWZSp1huB3mbJJm0que40KmRnjtq9vXBImQvId3uNl/tJu0+PvVrruu91IjXV/PTI4hAc/gL&#10;wxk/okMVmbQ7sPFiQFg9xCDC8i4+OtvpcgVCI+T3GciqlP/5q18AAAD//wMAUEsBAi0AFAAGAAgA&#10;AAAhALaDOJL+AAAA4QEAABMAAAAAAAAAAAAAAAAAAAAAAFtDb250ZW50X1R5cGVzXS54bWxQSwEC&#10;LQAUAAYACAAAACEAOP0h/9YAAACUAQAACwAAAAAAAAAAAAAAAAAvAQAAX3JlbHMvLnJlbHNQSwEC&#10;LQAUAAYACAAAACEAhIRpSSECAAA8BAAADgAAAAAAAAAAAAAAAAAuAgAAZHJzL2Uyb0RvYy54bWxQ&#10;SwECLQAUAAYACAAAACEA+IKhVd0AAAAHAQAADwAAAAAAAAAAAAAAAAB7BAAAZHJzL2Rvd25yZXYu&#10;eG1sUEsFBgAAAAAEAAQA8wAAAIUFAAAAAA==&#10;" fillcolor="#bfbfbf"/>
            </w:pict>
          </mc:Fallback>
        </mc:AlternateContent>
      </w:r>
    </w:p>
    <w:p w:rsidR="001D21A3" w:rsidRDefault="001D21A3" w:rsidP="001D21A3">
      <w:pPr>
        <w:widowControl/>
        <w:spacing w:after="200" w:line="276" w:lineRule="auto"/>
        <w:ind w:firstLine="0"/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rFonts w:ascii="Calibri" w:eastAsia="Calibri" w:hAnsi="Calibri"/>
          <w:spacing w:val="0"/>
          <w:sz w:val="22"/>
          <w:szCs w:val="22"/>
          <w:lang w:eastAsia="en-US"/>
        </w:rPr>
        <w:t xml:space="preserve">- </w:t>
      </w:r>
      <w:r>
        <w:rPr>
          <w:rFonts w:eastAsia="Calibri"/>
          <w:spacing w:val="0"/>
          <w:sz w:val="24"/>
          <w:szCs w:val="24"/>
          <w:lang w:eastAsia="en-US"/>
        </w:rPr>
        <w:t>зона производственно-коммунальных объектов V класса вредности</w:t>
      </w:r>
    </w:p>
    <w:p w:rsidR="001D21A3" w:rsidRPr="001D21A3" w:rsidRDefault="00E31807" w:rsidP="001D21A3">
      <w:pPr>
        <w:jc w:val="center"/>
        <w:rPr>
          <w:rFonts w:ascii="Calibri" w:eastAsia="Calibri" w:hAnsi="Calibri"/>
          <w:spacing w:val="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677545</wp:posOffset>
                </wp:positionV>
                <wp:extent cx="1325880" cy="262890"/>
                <wp:effectExtent l="4445" t="1270" r="3175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54" w:rsidRDefault="003D0A54" w:rsidP="003D0A54">
                            <w:pPr>
                              <w:ind w:firstLine="0"/>
                              <w:jc w:val="left"/>
                            </w:pPr>
                            <w:r w:rsidRPr="003D0A54">
                              <w:t>д. Городище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6.1pt;margin-top:53.35pt;width:104.4pt;height:2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GP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iyzP0OgWvhx78zAjn0GZHVff3svymkZCrhootu1VKDg2jFaQX2pv+xdUJ&#10;R1uQzfBRVhCH7ox0QGOtOls7qAYCdGjT06k1NpfShnwXzeIYTCXYonkUJ653Pk2Pt3ulzXsmO2QX&#10;GVbQeodO9/fa2GxoenSxwYQseNu69rfi2QE4TicQG65am83CdfNnEiTreB0Tj0TztUeCPPduixXx&#10;5kW4mOXv8tUqD3/ZuCFJG15VTNgwR2WF5M86d9D4pImTtrRseWXhbEpabTerVqE9BWUX7nM1B8vZ&#10;zX+ehisCcHlBKYxIcBclXjGPFx4pyMxLFkHsBWFyl8wDkpC8eE7pngv275TQkOFkFs0mMZ2TfsEt&#10;cN9rbjTtuIHZ0fIuw/HJiaZWgmtRudYayttpfVEKm/65FNDuY6OdYK1GJ7WacTMengaAWTFvZPUE&#10;ClYSBAZahLkHi0aqHxgNMEMyrL/vqGIYtR8EvIIkJMQOHbchs0UEG3Vp2VxaqCgBKsMGo2m5MtOg&#10;2vWKbxuINL07IW/h5dTcifqc1eG9wZxw3A4zzQ6iy73zOk/e5W8AAAD//wMAUEsDBBQABgAIAAAA&#10;IQBSg2dd3QAAAAoBAAAPAAAAZHJzL2Rvd25yZXYueG1sTI9NT8JAEIbvJvyHzZB4k91WRKjdEqLx&#10;qgGFxNvSHdqG7mzTXWj9944nPc47T96PfD26VlyxD40nDclMgUAqvW2o0vD58Xq3BBGiIWtaT6jh&#10;GwOsi8lNbjLrB9ridRcrwSYUMqOhjrHLpAxljc6Eme+Q+HfyvTORz76StjcDm7tWpkotpDMNcUJt&#10;OnyusTzvLk7D/u30dZir9+rFPXSDH5Ukt5Ja307HzROIiGP8g+G3PleHgjsd/YVsEK2GVZoyybpa&#10;PIJg4F4lPO7IynyZgCxy+X9C8QMAAP//AwBQSwECLQAUAAYACAAAACEAtoM4kv4AAADhAQAAEwAA&#10;AAAAAAAAAAAAAAAAAAAAW0NvbnRlbnRfVHlwZXNdLnhtbFBLAQItABQABgAIAAAAIQA4/SH/1gAA&#10;AJQBAAALAAAAAAAAAAAAAAAAAC8BAABfcmVscy8ucmVsc1BLAQItABQABgAIAAAAIQDym2GPuQIA&#10;AMEFAAAOAAAAAAAAAAAAAAAAAC4CAABkcnMvZTJvRG9jLnhtbFBLAQItABQABgAIAAAAIQBSg2dd&#10;3QAAAAoBAAAPAAAAAAAAAAAAAAAAABMFAABkcnMvZG93bnJldi54bWxQSwUGAAAAAAQABADzAAAA&#10;HQYAAAAA&#10;" filled="f" stroked="f">
                <v:textbox>
                  <w:txbxContent>
                    <w:p w:rsidR="003D0A54" w:rsidRDefault="003D0A54" w:rsidP="003D0A54">
                      <w:pPr>
                        <w:ind w:firstLine="0"/>
                        <w:jc w:val="left"/>
                      </w:pPr>
                      <w:r w:rsidRPr="003D0A54">
                        <w:t>д. Городище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301625</wp:posOffset>
            </wp:positionH>
            <wp:positionV relativeFrom="margin">
              <wp:posOffset>2003425</wp:posOffset>
            </wp:positionV>
            <wp:extent cx="5522595" cy="7607935"/>
            <wp:effectExtent l="0" t="0" r="1905" b="0"/>
            <wp:wrapSquare wrapText="bothSides"/>
            <wp:docPr id="23" name="Рисунок 2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4497705</wp:posOffset>
                </wp:positionV>
                <wp:extent cx="481330" cy="248285"/>
                <wp:effectExtent l="3175" t="1905" r="1270" b="698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1A3" w:rsidRDefault="001D21A3" w:rsidP="001D21A3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69.5pt;margin-top:354.15pt;width:37.9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G7lwIAADMFAAAOAAAAZHJzL2Uyb0RvYy54bWysVNuO2yAQfa/Uf0C8Z31ZZ9e21lntpakq&#10;bS/Sbj+AYByjYqBAYm9X/fcOkGST9qWq6gcMzHCYM3OGq+tpEGjLjOVKNjg7SzFikqqWy3WDvz4t&#10;ZyVG1hHZEqEka/Azs/h68fbN1ahrlqteiZYZBCDS1qNucO+crpPE0p4NxJ4pzSQYO2UG4mBp1klr&#10;yAjog0jyNL1IRmVabRRl1sLufTTiRcDvOkbd566zzCHRYIjNhdGEceXHZHFF6rUhuud0Fwb5hygG&#10;wiVceoC6J46gjeF/QA2cGmVV586oGhLVdZyywAHYZOlvbB57olngAsmx+pAm+/9g6aftF4N42+Bz&#10;jCQZoERPbHLoVk0oz316Rm1r8HrU4Ocm2IcyB6pWPyj6zSKp7noi1+zGGDX2jLQQXuZPJkdHI471&#10;IKvxo2rhHrJxKgBNnRl87iAbCNChTM+H0vhYKGwWZXZ+DhYKprwo83IebiD1/rA21r1nakB+0mAD&#10;lQ/gZPtgnQ+G1HsXf5dVgrdLLkRYmPXqThi0JaCSZfjiWaF7EneDUgDDRteAd4IhpEeSymPG6+IO&#10;EIAAvM1TCZJ4qbK8SG/zara8KC9nxbKYz6rLtJylWXVbXaRFVdwvf/oIsqLuedsy+cAl28szK/6u&#10;/LtGicIKAkVjg6t5Pg/kTqLf0dpxTf23y++J28AddKvgQ4PLgxOpfdHfyRZok9oRLuI8OQ0/pAxy&#10;sP+HrASJeFVEfbhpNQUxhup6+axU+wyaMQpqCuWHlwYmvTI/MBqhaxtsv2+IYRiJDxJ0V2VF4ds8&#10;LIr5ZQ4Lc2xZHVuIpADVYIdRnN65+DRstOHrHm6KSpfqBrTa8aCj16iAiV9AZwZOu1fEt/7xOni9&#10;vnWLXwAAAP//AwBQSwMEFAAGAAgAAAAhAFgHPSPiAAAACwEAAA8AAABkcnMvZG93bnJldi54bWxM&#10;j8FOwzAQRO9I/IO1SFwq6rQNbRriVKiCA1JBIsDdibdJSryOYrcNf89yKsedHc3Myzaj7cQJB986&#10;UjCbRiCQKmdaqhV8fjzfJSB80GR05wgV/KCHTX59lenUuDO946kIteAQ8qlW0ITQp1L6qkGr/dT1&#10;SPzbu8HqwOdQSzPoM4fbTs6jaCmtbokbGt3jtsHquzha7n0ak/6r3G0PL8WkPMzfqH1NSKnbm/Hx&#10;AUTAMVzM8Defp0POm0p3JONFp+B+sWaWoGAVJQsQ7FjOYoYpWYlXMcg8k/8Z8l8AAAD//wMAUEsB&#10;Ai0AFAAGAAgAAAAhALaDOJL+AAAA4QEAABMAAAAAAAAAAAAAAAAAAAAAAFtDb250ZW50X1R5cGVz&#10;XS54bWxQSwECLQAUAAYACAAAACEAOP0h/9YAAACUAQAACwAAAAAAAAAAAAAAAAAvAQAAX3JlbHMv&#10;LnJlbHNQSwECLQAUAAYACAAAACEAfbKxu5cCAAAzBQAADgAAAAAAAAAAAAAAAAAuAgAAZHJzL2Uy&#10;b0RvYy54bWxQSwECLQAUAAYACAAAACEAWAc9I+IAAAALAQAADwAAAAAAAAAAAAAAAADxBAAAZHJz&#10;L2Rvd25yZXYueG1sUEsFBgAAAAAEAAQA8wAAAAAGAAAAAA==&#10;" stroked="f">
                <v:fill opacity="0"/>
                <v:textbox>
                  <w:txbxContent>
                    <w:p w:rsidR="001D21A3" w:rsidRDefault="001D21A3" w:rsidP="001D21A3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П-1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21A3" w:rsidRPr="001D21A3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01" w:rsidRDefault="00951401">
      <w:r>
        <w:separator/>
      </w:r>
    </w:p>
  </w:endnote>
  <w:endnote w:type="continuationSeparator" w:id="0">
    <w:p w:rsidR="00951401" w:rsidRDefault="009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01" w:rsidRDefault="00951401">
      <w:r>
        <w:separator/>
      </w:r>
    </w:p>
  </w:footnote>
  <w:footnote w:type="continuationSeparator" w:id="0">
    <w:p w:rsidR="00951401" w:rsidRDefault="0095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1B3"/>
    <w:multiLevelType w:val="hybridMultilevel"/>
    <w:tmpl w:val="A3B61F1A"/>
    <w:lvl w:ilvl="0" w:tplc="DB747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BF08CE"/>
    <w:multiLevelType w:val="hybridMultilevel"/>
    <w:tmpl w:val="79D41AF4"/>
    <w:lvl w:ilvl="0" w:tplc="704472B8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F0604"/>
    <w:multiLevelType w:val="hybridMultilevel"/>
    <w:tmpl w:val="3BF0E364"/>
    <w:lvl w:ilvl="0" w:tplc="31A4D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1647" w:hanging="360"/>
      </w:pPr>
    </w:lvl>
    <w:lvl w:ilvl="2" w:tplc="7F8C94F4" w:tentative="1">
      <w:start w:val="1"/>
      <w:numFmt w:val="lowerRoman"/>
      <w:lvlText w:val="%3."/>
      <w:lvlJc w:val="right"/>
      <w:pPr>
        <w:ind w:left="2367" w:hanging="180"/>
      </w:pPr>
    </w:lvl>
    <w:lvl w:ilvl="3" w:tplc="BA9EE718" w:tentative="1">
      <w:start w:val="1"/>
      <w:numFmt w:val="decimal"/>
      <w:lvlText w:val="%4."/>
      <w:lvlJc w:val="left"/>
      <w:pPr>
        <w:ind w:left="3087" w:hanging="360"/>
      </w:pPr>
    </w:lvl>
    <w:lvl w:ilvl="4" w:tplc="1C4279FA" w:tentative="1">
      <w:start w:val="1"/>
      <w:numFmt w:val="lowerLetter"/>
      <w:lvlText w:val="%5."/>
      <w:lvlJc w:val="left"/>
      <w:pPr>
        <w:ind w:left="3807" w:hanging="360"/>
      </w:pPr>
    </w:lvl>
    <w:lvl w:ilvl="5" w:tplc="DDB4EA1C" w:tentative="1">
      <w:start w:val="1"/>
      <w:numFmt w:val="lowerRoman"/>
      <w:lvlText w:val="%6."/>
      <w:lvlJc w:val="right"/>
      <w:pPr>
        <w:ind w:left="4527" w:hanging="180"/>
      </w:pPr>
    </w:lvl>
    <w:lvl w:ilvl="6" w:tplc="D30CEB26" w:tentative="1">
      <w:start w:val="1"/>
      <w:numFmt w:val="decimal"/>
      <w:lvlText w:val="%7."/>
      <w:lvlJc w:val="left"/>
      <w:pPr>
        <w:ind w:left="5247" w:hanging="360"/>
      </w:pPr>
    </w:lvl>
    <w:lvl w:ilvl="7" w:tplc="9864D2D8" w:tentative="1">
      <w:start w:val="1"/>
      <w:numFmt w:val="lowerLetter"/>
      <w:lvlText w:val="%8."/>
      <w:lvlJc w:val="left"/>
      <w:pPr>
        <w:ind w:left="5967" w:hanging="360"/>
      </w:pPr>
    </w:lvl>
    <w:lvl w:ilvl="8" w:tplc="523E77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075E0"/>
    <w:multiLevelType w:val="hybridMultilevel"/>
    <w:tmpl w:val="C71294BA"/>
    <w:lvl w:ilvl="0" w:tplc="CF36F92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93A3A"/>
    <w:multiLevelType w:val="multilevel"/>
    <w:tmpl w:val="55DAE2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4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3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hint="default"/>
        <w:sz w:val="28"/>
      </w:rPr>
    </w:lvl>
  </w:abstractNum>
  <w:abstractNum w:abstractNumId="6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3AEC"/>
    <w:multiLevelType w:val="hybridMultilevel"/>
    <w:tmpl w:val="607CD144"/>
    <w:lvl w:ilvl="0" w:tplc="C8921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0A6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AC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0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01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AB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8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3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4A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61C6240D"/>
    <w:multiLevelType w:val="hybridMultilevel"/>
    <w:tmpl w:val="8E4683DA"/>
    <w:lvl w:ilvl="0" w:tplc="D062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D6FE0"/>
    <w:multiLevelType w:val="multilevel"/>
    <w:tmpl w:val="0C1E5A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C00000"/>
      </w:rPr>
    </w:lvl>
  </w:abstractNum>
  <w:abstractNum w:abstractNumId="14">
    <w:nsid w:val="68AF52E3"/>
    <w:multiLevelType w:val="hybridMultilevel"/>
    <w:tmpl w:val="5532C170"/>
    <w:lvl w:ilvl="0" w:tplc="C09221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</w:num>
  <w:num w:numId="11">
    <w:abstractNumId w:val="15"/>
    <w:lvlOverride w:ilvl="0">
      <w:startOverride w:val="2"/>
    </w:lvlOverride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E4"/>
    <w:rsid w:val="001750E4"/>
    <w:rsid w:val="001D21A3"/>
    <w:rsid w:val="003D0A54"/>
    <w:rsid w:val="004A07E3"/>
    <w:rsid w:val="0056324A"/>
    <w:rsid w:val="00627697"/>
    <w:rsid w:val="006A762F"/>
    <w:rsid w:val="00951401"/>
    <w:rsid w:val="00973824"/>
    <w:rsid w:val="009B6EBC"/>
    <w:rsid w:val="00B67E6A"/>
    <w:rsid w:val="00D0216C"/>
    <w:rsid w:val="00E31807"/>
    <w:rsid w:val="00EA0037"/>
    <w:rsid w:val="00F4383F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pPr>
      <w:widowControl/>
      <w:spacing w:after="0" w:line="360" w:lineRule="exact"/>
    </w:pPr>
    <w:rPr>
      <w:sz w:val="28"/>
      <w:lang w:val="x-none" w:eastAsia="x-none"/>
    </w:rPr>
  </w:style>
  <w:style w:type="paragraph" w:styleId="21">
    <w:name w:val="Body Text 2"/>
    <w:basedOn w:val="a"/>
    <w:link w:val="22"/>
    <w:pPr>
      <w:spacing w:line="480" w:lineRule="auto"/>
    </w:pPr>
    <w:rPr>
      <w:lang w:val="x-none" w:eastAsia="x-none"/>
    </w:rPr>
  </w:style>
  <w:style w:type="paragraph" w:customStyle="1" w:styleId="a6">
    <w:name w:val="Знак"/>
    <w:basedOn w:val="a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Pr>
      <w:spacing w:val="16"/>
      <w:sz w:val="25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a8">
    <w:name w:val="Н пункта"/>
    <w:basedOn w:val="a"/>
    <w:link w:val="a9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  <w:lang w:val="x-none" w:eastAsia="x-none"/>
    </w:rPr>
  </w:style>
  <w:style w:type="paragraph" w:customStyle="1" w:styleId="aa">
    <w:name w:val="Н подпункт"/>
    <w:basedOn w:val="a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</w:rPr>
  </w:style>
  <w:style w:type="character" w:customStyle="1" w:styleId="a9">
    <w:name w:val="Н пункта Знак"/>
    <w:link w:val="a8"/>
    <w:locked/>
    <w:rPr>
      <w:sz w:val="24"/>
      <w:szCs w:val="24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pacing w:val="16"/>
      <w:sz w:val="16"/>
      <w:szCs w:val="16"/>
    </w:rPr>
  </w:style>
  <w:style w:type="paragraph" w:styleId="ad">
    <w:name w:val="footnote text"/>
    <w:basedOn w:val="a"/>
    <w:link w:val="ae"/>
    <w:pPr>
      <w:widowControl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e">
    <w:name w:val="Текст сноски Знак"/>
    <w:basedOn w:val="a0"/>
    <w:link w:val="ad"/>
  </w:style>
  <w:style w:type="character" w:styleId="af">
    <w:name w:val="footnote reference"/>
    <w:rPr>
      <w:vertAlign w:val="superscript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23">
    <w:name w:val="Body Text Indent 2"/>
    <w:basedOn w:val="a"/>
    <w:link w:val="24"/>
    <w:pPr>
      <w:widowControl/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Pr>
      <w:spacing w:val="16"/>
      <w:sz w:val="25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pPr>
      <w:autoSpaceDE w:val="0"/>
      <w:autoSpaceDN w:val="0"/>
      <w:adjustRightInd w:val="0"/>
      <w:spacing w:after="0" w:line="293" w:lineRule="exact"/>
      <w:ind w:firstLine="427"/>
    </w:pPr>
    <w:rPr>
      <w:spacing w:val="0"/>
      <w:sz w:val="24"/>
      <w:szCs w:val="24"/>
    </w:rPr>
  </w:style>
  <w:style w:type="paragraph" w:customStyle="1" w:styleId="af1">
    <w:name w:val="Обычный текст"/>
    <w:basedOn w:val="a"/>
    <w:qFormat/>
    <w:pPr>
      <w:widowControl/>
      <w:spacing w:after="0" w:line="240" w:lineRule="auto"/>
    </w:pPr>
    <w:rPr>
      <w:spacing w:val="0"/>
      <w:sz w:val="24"/>
      <w:szCs w:val="24"/>
      <w:lang w:val="en-US" w:eastAsia="ar-SA" w:bidi="en-US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link w:val="a4"/>
    <w:rPr>
      <w:spacing w:val="16"/>
      <w:sz w:val="28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Pr>
      <w:b/>
      <w:sz w:val="24"/>
    </w:rPr>
  </w:style>
  <w:style w:type="paragraph" w:customStyle="1" w:styleId="af2">
    <w:basedOn w:val="a"/>
    <w:next w:val="af3"/>
    <w:link w:val="af4"/>
    <w:pPr>
      <w:widowControl/>
      <w:spacing w:before="100" w:beforeAutospacing="1" w:after="100" w:afterAutospacing="1" w:line="240" w:lineRule="auto"/>
      <w:ind w:firstLine="0"/>
      <w:jc w:val="left"/>
    </w:pPr>
    <w:rPr>
      <w:b/>
      <w:spacing w:val="0"/>
      <w:sz w:val="32"/>
    </w:rPr>
  </w:style>
  <w:style w:type="character" w:customStyle="1" w:styleId="af4">
    <w:name w:val="Название Знак"/>
    <w:link w:val="af2"/>
    <w:rPr>
      <w:b/>
      <w:sz w:val="32"/>
    </w:rPr>
  </w:style>
  <w:style w:type="paragraph" w:styleId="af5">
    <w:name w:val="header"/>
    <w:basedOn w:val="a"/>
    <w:link w:val="af6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pacing w:val="0"/>
      <w:sz w:val="20"/>
      <w:lang w:val="x-none"/>
    </w:rPr>
  </w:style>
  <w:style w:type="character" w:customStyle="1" w:styleId="HTML0">
    <w:name w:val="Стандартный HTML Знак"/>
    <w:link w:val="HTML"/>
    <w:rPr>
      <w:rFonts w:ascii="Courier New" w:hAnsi="Courier New"/>
      <w:lang w:val="x-none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pPr>
      <w:widowControl/>
      <w:spacing w:after="200" w:line="276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b">
    <w:name w:val="Текст примечания Знак"/>
    <w:link w:val="afa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7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unhideWhenUsed/>
    <w:pPr>
      <w:widowControl/>
      <w:spacing w:line="276" w:lineRule="auto"/>
      <w:ind w:firstLine="0"/>
      <w:jc w:val="left"/>
    </w:pPr>
    <w:rPr>
      <w:rFonts w:ascii="Calibri" w:eastAsia="Calibri" w:hAnsi="Calibri"/>
      <w:spacing w:val="0"/>
      <w:sz w:val="22"/>
      <w:szCs w:val="22"/>
      <w:lang w:val="x-none" w:eastAsia="en-US"/>
    </w:rPr>
  </w:style>
  <w:style w:type="character" w:customStyle="1" w:styleId="aff">
    <w:name w:val="Основной текст Знак"/>
    <w:link w:val="afe"/>
    <w:uiPriority w:val="99"/>
    <w:rPr>
      <w:rFonts w:ascii="Calibri" w:eastAsia="Calibri" w:hAnsi="Calibri"/>
      <w:sz w:val="22"/>
      <w:szCs w:val="22"/>
      <w:lang w:val="x-none" w:eastAsia="en-US"/>
    </w:rPr>
  </w:style>
  <w:style w:type="paragraph" w:styleId="aff0">
    <w:name w:val="Заголовок"/>
    <w:basedOn w:val="a"/>
    <w:next w:val="a"/>
    <w:link w:val="aff1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Pr>
      <w:rFonts w:ascii="Calibri Light" w:eastAsia="Times New Roman" w:hAnsi="Calibri Light" w:cs="Times New Roman"/>
      <w:b/>
      <w:bCs/>
      <w:spacing w:val="16"/>
      <w:kern w:val="28"/>
      <w:sz w:val="32"/>
      <w:szCs w:val="32"/>
    </w:rPr>
  </w:style>
  <w:style w:type="paragraph" w:styleId="af3">
    <w:name w:val="Обычный (Интернет)"/>
    <w:basedOn w:val="a"/>
    <w:rPr>
      <w:sz w:val="24"/>
      <w:szCs w:val="24"/>
    </w:rPr>
  </w:style>
  <w:style w:type="table" w:customStyle="1" w:styleId="25">
    <w:name w:val="Сетка таблицы2"/>
    <w:basedOn w:val="a1"/>
    <w:next w:val="a7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pPr>
      <w:widowControl/>
      <w:spacing w:after="0" w:line="360" w:lineRule="exact"/>
    </w:pPr>
    <w:rPr>
      <w:sz w:val="28"/>
      <w:lang w:val="x-none" w:eastAsia="x-none"/>
    </w:rPr>
  </w:style>
  <w:style w:type="paragraph" w:styleId="21">
    <w:name w:val="Body Text 2"/>
    <w:basedOn w:val="a"/>
    <w:link w:val="22"/>
    <w:pPr>
      <w:spacing w:line="480" w:lineRule="auto"/>
    </w:pPr>
    <w:rPr>
      <w:lang w:val="x-none" w:eastAsia="x-none"/>
    </w:rPr>
  </w:style>
  <w:style w:type="paragraph" w:customStyle="1" w:styleId="a6">
    <w:name w:val="Знак"/>
    <w:basedOn w:val="a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Pr>
      <w:spacing w:val="16"/>
      <w:sz w:val="25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a8">
    <w:name w:val="Н пункта"/>
    <w:basedOn w:val="a"/>
    <w:link w:val="a9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  <w:lang w:val="x-none" w:eastAsia="x-none"/>
    </w:rPr>
  </w:style>
  <w:style w:type="paragraph" w:customStyle="1" w:styleId="aa">
    <w:name w:val="Н подпункт"/>
    <w:basedOn w:val="a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</w:rPr>
  </w:style>
  <w:style w:type="character" w:customStyle="1" w:styleId="a9">
    <w:name w:val="Н пункта Знак"/>
    <w:link w:val="a8"/>
    <w:locked/>
    <w:rPr>
      <w:sz w:val="24"/>
      <w:szCs w:val="24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pacing w:val="16"/>
      <w:sz w:val="16"/>
      <w:szCs w:val="16"/>
    </w:rPr>
  </w:style>
  <w:style w:type="paragraph" w:styleId="ad">
    <w:name w:val="footnote text"/>
    <w:basedOn w:val="a"/>
    <w:link w:val="ae"/>
    <w:pPr>
      <w:widowControl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e">
    <w:name w:val="Текст сноски Знак"/>
    <w:basedOn w:val="a0"/>
    <w:link w:val="ad"/>
  </w:style>
  <w:style w:type="character" w:styleId="af">
    <w:name w:val="footnote reference"/>
    <w:rPr>
      <w:vertAlign w:val="superscript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23">
    <w:name w:val="Body Text Indent 2"/>
    <w:basedOn w:val="a"/>
    <w:link w:val="24"/>
    <w:pPr>
      <w:widowControl/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Pr>
      <w:spacing w:val="16"/>
      <w:sz w:val="25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pPr>
      <w:autoSpaceDE w:val="0"/>
      <w:autoSpaceDN w:val="0"/>
      <w:adjustRightInd w:val="0"/>
      <w:spacing w:after="0" w:line="293" w:lineRule="exact"/>
      <w:ind w:firstLine="427"/>
    </w:pPr>
    <w:rPr>
      <w:spacing w:val="0"/>
      <w:sz w:val="24"/>
      <w:szCs w:val="24"/>
    </w:rPr>
  </w:style>
  <w:style w:type="paragraph" w:customStyle="1" w:styleId="af1">
    <w:name w:val="Обычный текст"/>
    <w:basedOn w:val="a"/>
    <w:qFormat/>
    <w:pPr>
      <w:widowControl/>
      <w:spacing w:after="0" w:line="240" w:lineRule="auto"/>
    </w:pPr>
    <w:rPr>
      <w:spacing w:val="0"/>
      <w:sz w:val="24"/>
      <w:szCs w:val="24"/>
      <w:lang w:val="en-US" w:eastAsia="ar-SA" w:bidi="en-US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link w:val="a4"/>
    <w:rPr>
      <w:spacing w:val="16"/>
      <w:sz w:val="28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Pr>
      <w:b/>
      <w:sz w:val="24"/>
    </w:rPr>
  </w:style>
  <w:style w:type="paragraph" w:customStyle="1" w:styleId="af2">
    <w:basedOn w:val="a"/>
    <w:next w:val="af3"/>
    <w:link w:val="af4"/>
    <w:pPr>
      <w:widowControl/>
      <w:spacing w:before="100" w:beforeAutospacing="1" w:after="100" w:afterAutospacing="1" w:line="240" w:lineRule="auto"/>
      <w:ind w:firstLine="0"/>
      <w:jc w:val="left"/>
    </w:pPr>
    <w:rPr>
      <w:b/>
      <w:spacing w:val="0"/>
      <w:sz w:val="32"/>
    </w:rPr>
  </w:style>
  <w:style w:type="character" w:customStyle="1" w:styleId="af4">
    <w:name w:val="Название Знак"/>
    <w:link w:val="af2"/>
    <w:rPr>
      <w:b/>
      <w:sz w:val="32"/>
    </w:rPr>
  </w:style>
  <w:style w:type="paragraph" w:styleId="af5">
    <w:name w:val="header"/>
    <w:basedOn w:val="a"/>
    <w:link w:val="af6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pacing w:val="0"/>
      <w:sz w:val="20"/>
      <w:lang w:val="x-none"/>
    </w:rPr>
  </w:style>
  <w:style w:type="character" w:customStyle="1" w:styleId="HTML0">
    <w:name w:val="Стандартный HTML Знак"/>
    <w:link w:val="HTML"/>
    <w:rPr>
      <w:rFonts w:ascii="Courier New" w:hAnsi="Courier New"/>
      <w:lang w:val="x-none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pPr>
      <w:widowControl/>
      <w:spacing w:after="200" w:line="276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b">
    <w:name w:val="Текст примечания Знак"/>
    <w:link w:val="afa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7"/>
    <w:uiPriority w:val="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unhideWhenUsed/>
    <w:pPr>
      <w:widowControl/>
      <w:spacing w:line="276" w:lineRule="auto"/>
      <w:ind w:firstLine="0"/>
      <w:jc w:val="left"/>
    </w:pPr>
    <w:rPr>
      <w:rFonts w:ascii="Calibri" w:eastAsia="Calibri" w:hAnsi="Calibri"/>
      <w:spacing w:val="0"/>
      <w:sz w:val="22"/>
      <w:szCs w:val="22"/>
      <w:lang w:val="x-none" w:eastAsia="en-US"/>
    </w:rPr>
  </w:style>
  <w:style w:type="character" w:customStyle="1" w:styleId="aff">
    <w:name w:val="Основной текст Знак"/>
    <w:link w:val="afe"/>
    <w:uiPriority w:val="99"/>
    <w:rPr>
      <w:rFonts w:ascii="Calibri" w:eastAsia="Calibri" w:hAnsi="Calibri"/>
      <w:sz w:val="22"/>
      <w:szCs w:val="22"/>
      <w:lang w:val="x-none" w:eastAsia="en-US"/>
    </w:rPr>
  </w:style>
  <w:style w:type="paragraph" w:styleId="aff0">
    <w:name w:val="Заголовок"/>
    <w:basedOn w:val="a"/>
    <w:next w:val="a"/>
    <w:link w:val="aff1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Pr>
      <w:rFonts w:ascii="Calibri Light" w:eastAsia="Times New Roman" w:hAnsi="Calibri Light" w:cs="Times New Roman"/>
      <w:b/>
      <w:bCs/>
      <w:spacing w:val="16"/>
      <w:kern w:val="28"/>
      <w:sz w:val="32"/>
      <w:szCs w:val="32"/>
    </w:rPr>
  </w:style>
  <w:style w:type="paragraph" w:styleId="af3">
    <w:name w:val="Обычный (Интернет)"/>
    <w:basedOn w:val="a"/>
    <w:rPr>
      <w:sz w:val="24"/>
      <w:szCs w:val="24"/>
    </w:rPr>
  </w:style>
  <w:style w:type="table" w:customStyle="1" w:styleId="25">
    <w:name w:val="Сетка таблицы2"/>
    <w:basedOn w:val="a1"/>
    <w:next w:val="a7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AD5E-E2AE-41F5-A8BE-1582E061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Городская Дума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Жукова Инга Валерьевна</cp:lastModifiedBy>
  <cp:revision>2</cp:revision>
  <cp:lastPrinted>2020-11-25T08:13:00Z</cp:lastPrinted>
  <dcterms:created xsi:type="dcterms:W3CDTF">2021-02-15T06:52:00Z</dcterms:created>
  <dcterms:modified xsi:type="dcterms:W3CDTF">2021-02-15T06:52:00Z</dcterms:modified>
</cp:coreProperties>
</file>