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FB7C" w14:textId="77777777" w:rsidR="00D40293" w:rsidRDefault="00644AD2" w:rsidP="005B2D69">
      <w:pPr>
        <w:widowControl/>
        <w:ind w:firstLine="851"/>
        <w:jc w:val="center"/>
        <w:rPr>
          <w:sz w:val="2"/>
        </w:rPr>
      </w:pPr>
      <w:r>
        <w:rPr>
          <w:noProof/>
        </w:rPr>
        <w:drawing>
          <wp:inline distT="0" distB="0" distL="0" distR="0" wp14:anchorId="3D9B9304" wp14:editId="1463D1E7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93" w:rsidRPr="009B4A97">
        <w:t>Проект</w:t>
      </w:r>
    </w:p>
    <w:p w14:paraId="2B7CAD2C" w14:textId="77777777" w:rsidR="00D40293" w:rsidRDefault="00D40293">
      <w:pPr>
        <w:pStyle w:val="a3"/>
        <w:widowControl/>
        <w:rPr>
          <w:sz w:val="20"/>
        </w:rPr>
      </w:pPr>
      <w:r>
        <w:t>БЕРЕЗНИКОВСКАЯ ГОРОДСКАЯ ДУМА ПЕРМСК</w:t>
      </w:r>
      <w:r w:rsidR="009B4A97">
        <w:t>ОГО КРАЯ</w:t>
      </w:r>
    </w:p>
    <w:p w14:paraId="690C44C1" w14:textId="77777777" w:rsidR="00AC69FB" w:rsidRDefault="00AC69FB">
      <w:pPr>
        <w:pStyle w:val="1"/>
        <w:widowControl/>
      </w:pPr>
    </w:p>
    <w:p w14:paraId="16B67CCD" w14:textId="77777777" w:rsidR="00D40293" w:rsidRDefault="00D40293">
      <w:pPr>
        <w:pStyle w:val="1"/>
        <w:widowControl/>
      </w:pPr>
      <w:r>
        <w:rPr>
          <w:lang w:val="en-US"/>
        </w:rPr>
        <w:t>V</w:t>
      </w:r>
      <w:r w:rsidR="00D32B84">
        <w:rPr>
          <w:lang w:val="en-US"/>
        </w:rPr>
        <w:t>I</w:t>
      </w:r>
      <w:r w:rsidR="00587D2B">
        <w:rPr>
          <w:lang w:val="en-US"/>
        </w:rPr>
        <w:t>I</w:t>
      </w:r>
      <w:r w:rsidR="00587D2B">
        <w:t xml:space="preserve"> </w:t>
      </w:r>
      <w:r>
        <w:t>СОЗЫВ</w:t>
      </w:r>
    </w:p>
    <w:p w14:paraId="71DE9265" w14:textId="77777777" w:rsidR="00B40350" w:rsidRPr="00B40350" w:rsidRDefault="00B40350" w:rsidP="00B40350"/>
    <w:p w14:paraId="02A3294D" w14:textId="77777777"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14:paraId="48742525" w14:textId="77777777"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D40293" w14:paraId="6B267B3B" w14:textId="77777777">
        <w:tc>
          <w:tcPr>
            <w:tcW w:w="4323" w:type="dxa"/>
          </w:tcPr>
          <w:p w14:paraId="2AC1E2CC" w14:textId="77777777" w:rsidR="00D40293" w:rsidRDefault="00BD7A44" w:rsidP="00AC69FB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28"/>
                <w:sz w:val="28"/>
              </w:rPr>
            </w:pPr>
            <w:r>
              <w:rPr>
                <w:b/>
                <w:spacing w:val="28"/>
                <w:sz w:val="28"/>
              </w:rPr>
              <w:t xml:space="preserve">О внесении изменений в </w:t>
            </w:r>
            <w:r w:rsidR="00BA1EEF">
              <w:rPr>
                <w:b/>
                <w:spacing w:val="28"/>
                <w:sz w:val="28"/>
              </w:rPr>
              <w:t xml:space="preserve">Порядок </w:t>
            </w:r>
            <w:r w:rsidR="00587D2B">
              <w:rPr>
                <w:b/>
                <w:spacing w:val="28"/>
                <w:sz w:val="28"/>
              </w:rPr>
              <w:t xml:space="preserve">списания муниципального </w:t>
            </w:r>
            <w:r w:rsidR="00BA1EEF">
              <w:rPr>
                <w:b/>
                <w:spacing w:val="28"/>
                <w:sz w:val="28"/>
              </w:rPr>
              <w:t xml:space="preserve">имущества </w:t>
            </w:r>
            <w:r w:rsidR="00587D2B">
              <w:rPr>
                <w:b/>
                <w:spacing w:val="28"/>
                <w:sz w:val="28"/>
              </w:rPr>
              <w:t xml:space="preserve">муниципального образования «Город Березники», </w:t>
            </w:r>
            <w:r>
              <w:rPr>
                <w:b/>
                <w:spacing w:val="28"/>
                <w:sz w:val="28"/>
              </w:rPr>
              <w:t>утвержденн</w:t>
            </w:r>
            <w:r w:rsidR="00BA1EEF">
              <w:rPr>
                <w:b/>
                <w:spacing w:val="28"/>
                <w:sz w:val="28"/>
              </w:rPr>
              <w:t>ый</w:t>
            </w:r>
            <w:r w:rsidR="00D32B84"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pacing w:val="28"/>
                <w:sz w:val="28"/>
              </w:rPr>
              <w:t>р</w:t>
            </w:r>
            <w:r w:rsidR="0042605F">
              <w:rPr>
                <w:b/>
                <w:spacing w:val="28"/>
                <w:sz w:val="28"/>
              </w:rPr>
              <w:t>ешение</w:t>
            </w:r>
            <w:r>
              <w:rPr>
                <w:b/>
                <w:spacing w:val="28"/>
                <w:sz w:val="28"/>
              </w:rPr>
              <w:t>м Березниковской городской Думы</w:t>
            </w:r>
            <w:r w:rsidR="00176B97">
              <w:rPr>
                <w:b/>
                <w:spacing w:val="28"/>
                <w:sz w:val="28"/>
              </w:rPr>
              <w:t xml:space="preserve"> </w:t>
            </w:r>
            <w:r w:rsidR="0042605F">
              <w:rPr>
                <w:b/>
                <w:spacing w:val="28"/>
                <w:sz w:val="28"/>
              </w:rPr>
              <w:t xml:space="preserve">от </w:t>
            </w:r>
            <w:r w:rsidR="00587D2B">
              <w:rPr>
                <w:b/>
                <w:spacing w:val="28"/>
                <w:sz w:val="28"/>
              </w:rPr>
              <w:t>27.05.2020</w:t>
            </w:r>
            <w:r w:rsidR="0043774C">
              <w:rPr>
                <w:b/>
                <w:spacing w:val="28"/>
                <w:sz w:val="28"/>
              </w:rPr>
              <w:t xml:space="preserve"> г.</w:t>
            </w:r>
            <w:r w:rsidR="0042605F">
              <w:rPr>
                <w:b/>
                <w:spacing w:val="28"/>
                <w:sz w:val="28"/>
              </w:rPr>
              <w:t xml:space="preserve"> № </w:t>
            </w:r>
            <w:r w:rsidR="00587D2B">
              <w:rPr>
                <w:b/>
                <w:spacing w:val="28"/>
                <w:sz w:val="28"/>
              </w:rPr>
              <w:t>7</w:t>
            </w:r>
            <w:r w:rsidR="00BA1EEF">
              <w:rPr>
                <w:b/>
                <w:spacing w:val="28"/>
                <w:sz w:val="28"/>
              </w:rPr>
              <w:t>39</w:t>
            </w:r>
          </w:p>
        </w:tc>
      </w:tr>
    </w:tbl>
    <w:p w14:paraId="3E527F71" w14:textId="77777777" w:rsidR="00363FEB" w:rsidRDefault="004E528A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49">
        <w:rPr>
          <w:rFonts w:ascii="Times New Roman" w:hAnsi="Times New Roman" w:cs="Times New Roman"/>
          <w:sz w:val="28"/>
          <w:szCs w:val="28"/>
        </w:rPr>
        <w:t xml:space="preserve">В </w:t>
      </w:r>
      <w:r w:rsidR="00D32B8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14E1F">
        <w:rPr>
          <w:rFonts w:ascii="Times New Roman" w:hAnsi="Times New Roman" w:cs="Times New Roman"/>
          <w:sz w:val="28"/>
          <w:szCs w:val="28"/>
        </w:rPr>
        <w:t>актуализации</w:t>
      </w:r>
      <w:r w:rsidR="00D32B84">
        <w:rPr>
          <w:rFonts w:ascii="Times New Roman" w:hAnsi="Times New Roman" w:cs="Times New Roman"/>
          <w:sz w:val="28"/>
          <w:szCs w:val="28"/>
        </w:rPr>
        <w:t xml:space="preserve"> </w:t>
      </w:r>
      <w:r w:rsidR="005D5D86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C511C3">
        <w:rPr>
          <w:rFonts w:ascii="Times New Roman" w:hAnsi="Times New Roman" w:cs="Times New Roman"/>
          <w:sz w:val="28"/>
          <w:szCs w:val="28"/>
        </w:rPr>
        <w:t xml:space="preserve"> Березниковской городской Думы,</w:t>
      </w:r>
    </w:p>
    <w:p w14:paraId="7DEFF960" w14:textId="77777777" w:rsidR="00363FEB" w:rsidRDefault="00363FEB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EC438" w14:textId="77777777" w:rsidR="00EB08AC" w:rsidRDefault="00EB08AC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149"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14:paraId="54FA8B5C" w14:textId="77777777" w:rsidR="00363FEB" w:rsidRDefault="00363FEB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C11B5E" w14:textId="77777777" w:rsidR="00C71726" w:rsidRDefault="00363FEB" w:rsidP="00587D2B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726">
        <w:rPr>
          <w:rFonts w:ascii="Times New Roman" w:hAnsi="Times New Roman" w:cs="Times New Roman"/>
          <w:sz w:val="28"/>
          <w:szCs w:val="28"/>
        </w:rPr>
        <w:t>В</w:t>
      </w:r>
      <w:r w:rsidR="00C511C3">
        <w:rPr>
          <w:rFonts w:ascii="Times New Roman" w:hAnsi="Times New Roman" w:cs="Times New Roman"/>
          <w:sz w:val="28"/>
          <w:szCs w:val="28"/>
        </w:rPr>
        <w:t>нести в</w:t>
      </w:r>
      <w:r w:rsidR="00587D2B">
        <w:rPr>
          <w:rFonts w:ascii="Times New Roman" w:hAnsi="Times New Roman" w:cs="Times New Roman"/>
          <w:sz w:val="28"/>
          <w:szCs w:val="28"/>
        </w:rPr>
        <w:t xml:space="preserve"> </w:t>
      </w:r>
      <w:r w:rsidR="00587D2B" w:rsidRPr="00587D2B">
        <w:rPr>
          <w:rFonts w:ascii="Times New Roman" w:hAnsi="Times New Roman" w:cs="Times New Roman"/>
          <w:sz w:val="28"/>
          <w:szCs w:val="28"/>
        </w:rPr>
        <w:t>Порядок списания муниципального имущества муниципального образования «Город Березники», утвержденный решением Березниковской городской Думы от 27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587D2B" w:rsidRPr="00587D2B">
        <w:rPr>
          <w:rFonts w:ascii="Times New Roman" w:hAnsi="Times New Roman" w:cs="Times New Roman"/>
          <w:sz w:val="28"/>
          <w:szCs w:val="28"/>
        </w:rPr>
        <w:t>2020</w:t>
      </w:r>
      <w:r w:rsidR="00E45347">
        <w:rPr>
          <w:rFonts w:ascii="Times New Roman" w:hAnsi="Times New Roman" w:cs="Times New Roman"/>
          <w:sz w:val="28"/>
          <w:szCs w:val="28"/>
        </w:rPr>
        <w:t xml:space="preserve"> г.</w:t>
      </w:r>
      <w:r w:rsidR="00587D2B" w:rsidRPr="00587D2B">
        <w:rPr>
          <w:rFonts w:ascii="Times New Roman" w:hAnsi="Times New Roman" w:cs="Times New Roman"/>
          <w:sz w:val="28"/>
          <w:szCs w:val="28"/>
        </w:rPr>
        <w:t xml:space="preserve"> № 739</w:t>
      </w:r>
      <w:r w:rsidR="00587D2B">
        <w:rPr>
          <w:rFonts w:ascii="Times New Roman" w:hAnsi="Times New Roman" w:cs="Times New Roman"/>
          <w:sz w:val="28"/>
          <w:szCs w:val="28"/>
        </w:rPr>
        <w:t xml:space="preserve">, </w:t>
      </w:r>
      <w:r w:rsidR="00C717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D43C1E9" w14:textId="77777777" w:rsidR="003B7074" w:rsidRPr="003867C2" w:rsidRDefault="00E276AD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7C2">
        <w:rPr>
          <w:rFonts w:ascii="Times New Roman" w:hAnsi="Times New Roman" w:cs="Times New Roman"/>
          <w:sz w:val="28"/>
          <w:szCs w:val="28"/>
        </w:rPr>
        <w:t>1</w:t>
      </w:r>
      <w:r w:rsidR="00363FEB">
        <w:rPr>
          <w:rFonts w:ascii="Times New Roman" w:hAnsi="Times New Roman" w:cs="Times New Roman"/>
          <w:sz w:val="28"/>
          <w:szCs w:val="28"/>
        </w:rPr>
        <w:t>.1.</w:t>
      </w:r>
      <w:r w:rsidR="00C511C3" w:rsidRPr="003867C2">
        <w:rPr>
          <w:rFonts w:ascii="Times New Roman" w:hAnsi="Times New Roman" w:cs="Times New Roman"/>
          <w:sz w:val="28"/>
          <w:szCs w:val="28"/>
        </w:rPr>
        <w:t>в</w:t>
      </w:r>
      <w:r w:rsidR="003B7074" w:rsidRPr="003867C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32A8D" w:rsidRPr="003867C2">
        <w:rPr>
          <w:rFonts w:ascii="Times New Roman" w:hAnsi="Times New Roman" w:cs="Times New Roman"/>
          <w:sz w:val="28"/>
          <w:szCs w:val="28"/>
        </w:rPr>
        <w:t>е</w:t>
      </w:r>
      <w:r w:rsidR="003B7074" w:rsidRPr="003867C2">
        <w:rPr>
          <w:rFonts w:ascii="Times New Roman" w:hAnsi="Times New Roman" w:cs="Times New Roman"/>
          <w:sz w:val="28"/>
          <w:szCs w:val="28"/>
        </w:rPr>
        <w:t xml:space="preserve"> </w:t>
      </w:r>
      <w:r w:rsidR="00363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7074" w:rsidRPr="003867C2">
        <w:rPr>
          <w:rFonts w:ascii="Times New Roman" w:hAnsi="Times New Roman" w:cs="Times New Roman"/>
          <w:sz w:val="28"/>
          <w:szCs w:val="28"/>
        </w:rPr>
        <w:t>:</w:t>
      </w:r>
    </w:p>
    <w:p w14:paraId="3B72DC8A" w14:textId="77777777" w:rsidR="00587D2B" w:rsidRDefault="00363FEB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B93A6A">
        <w:rPr>
          <w:rFonts w:ascii="Times New Roman" w:hAnsi="Times New Roman" w:cs="Times New Roman"/>
          <w:sz w:val="28"/>
          <w:szCs w:val="28"/>
        </w:rPr>
        <w:t xml:space="preserve">в </w:t>
      </w:r>
      <w:r w:rsidR="00F14E1F" w:rsidRPr="003867C2">
        <w:rPr>
          <w:rFonts w:ascii="Times New Roman" w:hAnsi="Times New Roman" w:cs="Times New Roman"/>
          <w:sz w:val="28"/>
          <w:szCs w:val="28"/>
        </w:rPr>
        <w:t>пункт</w:t>
      </w:r>
      <w:r w:rsidR="00B93A6A">
        <w:rPr>
          <w:rFonts w:ascii="Times New Roman" w:hAnsi="Times New Roman" w:cs="Times New Roman"/>
          <w:sz w:val="28"/>
          <w:szCs w:val="28"/>
        </w:rPr>
        <w:t>е</w:t>
      </w:r>
      <w:r w:rsidR="00F14E1F" w:rsidRPr="00386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587D2B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«приказами Министерства</w:t>
      </w:r>
      <w:r w:rsidR="00F17D91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дополнить словами</w:t>
      </w:r>
      <w:r w:rsidR="00587D2B">
        <w:rPr>
          <w:rFonts w:ascii="Times New Roman" w:hAnsi="Times New Roman" w:cs="Times New Roman"/>
          <w:sz w:val="28"/>
          <w:szCs w:val="28"/>
        </w:rPr>
        <w:t xml:space="preserve"> </w:t>
      </w:r>
      <w:r w:rsidR="00587D2B" w:rsidRPr="00587D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 31 октября 2000 г. № 94н </w:t>
      </w:r>
      <w:r w:rsidR="00587D2B" w:rsidRPr="00587D2B">
        <w:rPr>
          <w:rFonts w:ascii="Times New Roman" w:hAnsi="Times New Roman" w:cs="Times New Roman"/>
          <w:sz w:val="28"/>
          <w:szCs w:val="28"/>
        </w:rPr>
        <w:t>«Об утверждении Плана счетов бухгалтерского учета финансов</w:t>
      </w:r>
      <w:r w:rsidR="00E45347">
        <w:rPr>
          <w:rFonts w:ascii="Times New Roman" w:hAnsi="Times New Roman" w:cs="Times New Roman"/>
          <w:sz w:val="28"/>
          <w:szCs w:val="28"/>
        </w:rPr>
        <w:t>о-хозяйственной деятельности</w:t>
      </w:r>
      <w:r w:rsidR="00B93A6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45347">
        <w:rPr>
          <w:rFonts w:ascii="Times New Roman" w:hAnsi="Times New Roman" w:cs="Times New Roman"/>
          <w:sz w:val="28"/>
          <w:szCs w:val="28"/>
        </w:rPr>
        <w:t xml:space="preserve"> и и</w:t>
      </w:r>
      <w:r w:rsidR="00587D2B" w:rsidRPr="00587D2B">
        <w:rPr>
          <w:rFonts w:ascii="Times New Roman" w:hAnsi="Times New Roman" w:cs="Times New Roman"/>
          <w:sz w:val="28"/>
          <w:szCs w:val="28"/>
        </w:rPr>
        <w:t>нструкции по его применению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87D2B" w:rsidRPr="00587D2B">
        <w:rPr>
          <w:rFonts w:ascii="Times New Roman" w:hAnsi="Times New Roman" w:cs="Times New Roman"/>
          <w:sz w:val="28"/>
          <w:szCs w:val="28"/>
        </w:rPr>
        <w:t>»</w:t>
      </w:r>
      <w:r w:rsidR="006B24EE">
        <w:rPr>
          <w:rFonts w:ascii="Times New Roman" w:hAnsi="Times New Roman" w:cs="Times New Roman"/>
          <w:sz w:val="28"/>
          <w:szCs w:val="28"/>
        </w:rPr>
        <w:t>;</w:t>
      </w:r>
    </w:p>
    <w:p w14:paraId="40836C41" w14:textId="77777777" w:rsidR="00AC69FB" w:rsidRDefault="00363FEB" w:rsidP="00AC69FB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B93A6A">
        <w:rPr>
          <w:rFonts w:ascii="Times New Roman" w:hAnsi="Times New Roman" w:cs="Times New Roman"/>
          <w:sz w:val="28"/>
          <w:szCs w:val="28"/>
        </w:rPr>
        <w:t>под</w:t>
      </w:r>
      <w:r w:rsidR="00AC69FB" w:rsidRPr="003867C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1.4.6</w:t>
      </w:r>
      <w:r w:rsidR="00B93A6A">
        <w:rPr>
          <w:rFonts w:ascii="Times New Roman" w:hAnsi="Times New Roman" w:cs="Times New Roman"/>
          <w:sz w:val="28"/>
          <w:szCs w:val="28"/>
        </w:rPr>
        <w:t xml:space="preserve"> пункта 1.4</w:t>
      </w:r>
      <w:r w:rsidR="00AC69FB">
        <w:rPr>
          <w:rFonts w:ascii="Times New Roman" w:hAnsi="Times New Roman" w:cs="Times New Roman"/>
          <w:sz w:val="28"/>
          <w:szCs w:val="28"/>
        </w:rPr>
        <w:t xml:space="preserve"> после слов «(ремонт, реконструкция, модернизация)»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AC69FB">
        <w:rPr>
          <w:rFonts w:ascii="Times New Roman" w:hAnsi="Times New Roman" w:cs="Times New Roman"/>
          <w:sz w:val="28"/>
          <w:szCs w:val="28"/>
        </w:rPr>
        <w:t xml:space="preserve"> </w:t>
      </w:r>
      <w:r w:rsidR="00AC69FB" w:rsidRPr="00587D2B">
        <w:rPr>
          <w:rFonts w:ascii="Times New Roman" w:hAnsi="Times New Roman" w:cs="Times New Roman"/>
          <w:sz w:val="28"/>
          <w:szCs w:val="28"/>
        </w:rPr>
        <w:t>«</w:t>
      </w:r>
      <w:r w:rsidR="00AC69FB">
        <w:rPr>
          <w:rFonts w:ascii="Times New Roman" w:hAnsi="Times New Roman" w:cs="Times New Roman"/>
          <w:sz w:val="28"/>
          <w:szCs w:val="28"/>
        </w:rPr>
        <w:t>, либо невозможна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AC69FB">
        <w:rPr>
          <w:rFonts w:ascii="Times New Roman" w:hAnsi="Times New Roman" w:cs="Times New Roman"/>
          <w:sz w:val="28"/>
          <w:szCs w:val="28"/>
        </w:rPr>
        <w:t xml:space="preserve"> передача по договорам хозяйственного ведения или оперативного управления, аренды, безвозмездного временного пользования, мены, залога или реализации за плату другим </w:t>
      </w:r>
      <w:r>
        <w:rPr>
          <w:rFonts w:ascii="Times New Roman" w:hAnsi="Times New Roman" w:cs="Times New Roman"/>
          <w:sz w:val="28"/>
          <w:szCs w:val="28"/>
        </w:rPr>
        <w:t>Пользователям</w:t>
      </w:r>
      <w:r w:rsidR="00AC69FB" w:rsidRPr="00587D2B">
        <w:rPr>
          <w:rFonts w:ascii="Times New Roman" w:hAnsi="Times New Roman" w:cs="Times New Roman"/>
          <w:sz w:val="28"/>
          <w:szCs w:val="28"/>
        </w:rPr>
        <w:t>»</w:t>
      </w:r>
      <w:r w:rsidR="00AC69FB">
        <w:rPr>
          <w:rFonts w:ascii="Times New Roman" w:hAnsi="Times New Roman" w:cs="Times New Roman"/>
          <w:sz w:val="28"/>
          <w:szCs w:val="28"/>
        </w:rPr>
        <w:t>;</w:t>
      </w:r>
    </w:p>
    <w:p w14:paraId="0CDCD674" w14:textId="77777777" w:rsidR="00AC6DF6" w:rsidRDefault="00AC6DF6" w:rsidP="00AC69FB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пункт </w:t>
      </w:r>
      <w:r w:rsidR="00DB43A8">
        <w:rPr>
          <w:rFonts w:ascii="Times New Roman" w:hAnsi="Times New Roman" w:cs="Times New Roman"/>
          <w:sz w:val="28"/>
          <w:szCs w:val="28"/>
        </w:rPr>
        <w:t>1.8 после слов «списываемого имущества» дополнить словами «,</w:t>
      </w:r>
      <w:r w:rsidR="000214A2">
        <w:rPr>
          <w:rFonts w:ascii="Times New Roman" w:hAnsi="Times New Roman" w:cs="Times New Roman"/>
          <w:sz w:val="28"/>
          <w:szCs w:val="28"/>
        </w:rPr>
        <w:t xml:space="preserve"> </w:t>
      </w:r>
      <w:r w:rsidR="00DB43A8" w:rsidRPr="00DB43A8">
        <w:rPr>
          <w:rFonts w:ascii="Times New Roman" w:hAnsi="Times New Roman" w:cs="Times New Roman"/>
          <w:sz w:val="28"/>
          <w:szCs w:val="28"/>
        </w:rPr>
        <w:t>за исключением Имущества, числящегося на забалансовом учете</w:t>
      </w:r>
      <w:r w:rsidR="00DB43A8">
        <w:rPr>
          <w:rFonts w:ascii="Times New Roman" w:hAnsi="Times New Roman" w:cs="Times New Roman"/>
          <w:sz w:val="28"/>
          <w:szCs w:val="28"/>
        </w:rPr>
        <w:t>»;</w:t>
      </w:r>
    </w:p>
    <w:p w14:paraId="0F1BD5A5" w14:textId="77777777" w:rsidR="0030793A" w:rsidRDefault="0030793A" w:rsidP="00AC69FB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B43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.подпункт 1.9.1. пункта 1.9 изложить в следующей редакции:</w:t>
      </w:r>
    </w:p>
    <w:p w14:paraId="39DFC294" w14:textId="77777777" w:rsidR="0030793A" w:rsidRDefault="00B93A6A" w:rsidP="00AC69FB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«1.9.</w:t>
      </w:r>
      <w:proofErr w:type="gramStart"/>
      <w:r>
        <w:rPr>
          <w:rFonts w:ascii="Times New Roman" w:hAnsi="Times New Roman" w:cs="Times New Roman"/>
          <w:sz w:val="28"/>
          <w:szCs w:val="28"/>
        </w:rPr>
        <w:t>1.недвижимое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0793A">
        <w:rPr>
          <w:rFonts w:ascii="Times New Roman" w:hAnsi="Times New Roman" w:cs="Times New Roman"/>
          <w:sz w:val="28"/>
          <w:szCs w:val="28"/>
        </w:rPr>
        <w:t>мущество (включая объект</w:t>
      </w:r>
      <w:r w:rsidR="006D7539">
        <w:rPr>
          <w:rFonts w:ascii="Times New Roman" w:hAnsi="Times New Roman" w:cs="Times New Roman"/>
          <w:sz w:val="28"/>
          <w:szCs w:val="28"/>
        </w:rPr>
        <w:t>ы незавершенного строительства);</w:t>
      </w:r>
      <w:r w:rsidR="0030793A">
        <w:rPr>
          <w:rFonts w:ascii="Times New Roman" w:hAnsi="Times New Roman" w:cs="Times New Roman"/>
          <w:sz w:val="28"/>
          <w:szCs w:val="28"/>
        </w:rPr>
        <w:t>»</w:t>
      </w:r>
      <w:r w:rsidR="00DB43A8">
        <w:rPr>
          <w:rFonts w:ascii="Times New Roman" w:hAnsi="Times New Roman" w:cs="Times New Roman"/>
          <w:sz w:val="28"/>
          <w:szCs w:val="28"/>
        </w:rPr>
        <w:t>;</w:t>
      </w:r>
    </w:p>
    <w:p w14:paraId="583884FA" w14:textId="77777777" w:rsidR="00E45347" w:rsidRPr="00E45347" w:rsidRDefault="00AC69FB" w:rsidP="00E45347">
      <w:pPr>
        <w:pStyle w:val="ConsNormal"/>
        <w:widowControl/>
        <w:spacing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B43A8">
        <w:rPr>
          <w:rFonts w:ascii="Times New Roman" w:hAnsi="Times New Roman" w:cs="Times New Roman"/>
          <w:sz w:val="28"/>
          <w:szCs w:val="28"/>
        </w:rPr>
        <w:t>5</w:t>
      </w:r>
      <w:r w:rsidR="00E45347">
        <w:rPr>
          <w:rFonts w:ascii="Times New Roman" w:hAnsi="Times New Roman" w:cs="Times New Roman"/>
          <w:sz w:val="28"/>
          <w:szCs w:val="28"/>
        </w:rPr>
        <w:t>. п</w:t>
      </w:r>
      <w:r w:rsidR="00363FEB">
        <w:rPr>
          <w:rFonts w:ascii="Times New Roman" w:hAnsi="Times New Roman" w:cs="Times New Roman"/>
          <w:sz w:val="28"/>
          <w:szCs w:val="28"/>
        </w:rPr>
        <w:t>ункт 1.15</w:t>
      </w:r>
      <w:r w:rsidR="00E45347" w:rsidRPr="00E453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B52432A" w14:textId="77777777" w:rsidR="00AC69FB" w:rsidRDefault="00FE650D" w:rsidP="00932248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3FEB">
        <w:rPr>
          <w:rFonts w:ascii="Times New Roman" w:hAnsi="Times New Roman" w:cs="Times New Roman"/>
          <w:sz w:val="28"/>
          <w:szCs w:val="28"/>
        </w:rPr>
        <w:t>1.15.</w:t>
      </w:r>
      <w:r w:rsidR="00D50301" w:rsidRPr="00D50301">
        <w:t xml:space="preserve"> </w:t>
      </w:r>
      <w:r w:rsidR="00D50301" w:rsidRPr="00D50301">
        <w:rPr>
          <w:rFonts w:ascii="Times New Roman" w:hAnsi="Times New Roman" w:cs="Times New Roman"/>
          <w:sz w:val="28"/>
          <w:szCs w:val="28"/>
        </w:rPr>
        <w:t xml:space="preserve">Выбытие </w:t>
      </w:r>
      <w:r w:rsidR="00B93A6A">
        <w:rPr>
          <w:rFonts w:ascii="Times New Roman" w:hAnsi="Times New Roman" w:cs="Times New Roman"/>
          <w:sz w:val="28"/>
          <w:szCs w:val="28"/>
        </w:rPr>
        <w:t>И</w:t>
      </w:r>
      <w:r w:rsidR="00D50301" w:rsidRPr="00D50301">
        <w:rPr>
          <w:rFonts w:ascii="Times New Roman" w:hAnsi="Times New Roman" w:cs="Times New Roman"/>
          <w:sz w:val="28"/>
          <w:szCs w:val="28"/>
        </w:rPr>
        <w:t xml:space="preserve">мущества в связи </w:t>
      </w:r>
      <w:r w:rsidR="00B93A6A">
        <w:rPr>
          <w:rFonts w:ascii="Times New Roman" w:hAnsi="Times New Roman" w:cs="Times New Roman"/>
          <w:sz w:val="28"/>
          <w:szCs w:val="28"/>
        </w:rPr>
        <w:t>с принятием решения о списании И</w:t>
      </w:r>
      <w:r w:rsidR="00D50301" w:rsidRPr="00D50301">
        <w:rPr>
          <w:rFonts w:ascii="Times New Roman" w:hAnsi="Times New Roman" w:cs="Times New Roman"/>
          <w:sz w:val="28"/>
          <w:szCs w:val="28"/>
        </w:rPr>
        <w:t>мущества отражается в бухгалтерском (бюджетном) учете</w:t>
      </w:r>
      <w:r w:rsidR="0026197A">
        <w:rPr>
          <w:rFonts w:ascii="Times New Roman" w:hAnsi="Times New Roman" w:cs="Times New Roman"/>
          <w:sz w:val="28"/>
          <w:szCs w:val="28"/>
        </w:rPr>
        <w:t xml:space="preserve"> МУП, МКУП и Учре</w:t>
      </w:r>
      <w:r w:rsidR="00B93A6A">
        <w:rPr>
          <w:rFonts w:ascii="Times New Roman" w:hAnsi="Times New Roman" w:cs="Times New Roman"/>
          <w:sz w:val="28"/>
          <w:szCs w:val="28"/>
        </w:rPr>
        <w:t>ждения</w:t>
      </w:r>
      <w:r w:rsidR="00D50301" w:rsidRPr="00D50301">
        <w:rPr>
          <w:rFonts w:ascii="Times New Roman" w:hAnsi="Times New Roman" w:cs="Times New Roman"/>
          <w:sz w:val="28"/>
          <w:szCs w:val="28"/>
        </w:rPr>
        <w:t>.»</w:t>
      </w:r>
      <w:r w:rsidR="00D50301">
        <w:rPr>
          <w:rFonts w:ascii="Times New Roman" w:hAnsi="Times New Roman" w:cs="Times New Roman"/>
          <w:sz w:val="28"/>
          <w:szCs w:val="28"/>
        </w:rPr>
        <w:t>;</w:t>
      </w:r>
    </w:p>
    <w:p w14:paraId="6DE75BA7" w14:textId="77777777" w:rsidR="00932248" w:rsidRDefault="00074E90" w:rsidP="00932248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3FEB">
        <w:rPr>
          <w:rFonts w:ascii="Times New Roman" w:hAnsi="Times New Roman" w:cs="Times New Roman"/>
          <w:sz w:val="28"/>
          <w:szCs w:val="28"/>
        </w:rPr>
        <w:t xml:space="preserve">2.в разделе </w:t>
      </w:r>
      <w:r w:rsidR="00363F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71A4">
        <w:rPr>
          <w:rFonts w:ascii="Times New Roman" w:hAnsi="Times New Roman" w:cs="Times New Roman"/>
          <w:sz w:val="28"/>
          <w:szCs w:val="28"/>
        </w:rPr>
        <w:t>:</w:t>
      </w:r>
    </w:p>
    <w:p w14:paraId="5FB3F4C0" w14:textId="77777777" w:rsidR="00363FEB" w:rsidRDefault="00074E90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1FC9">
        <w:rPr>
          <w:rFonts w:ascii="Times New Roman" w:hAnsi="Times New Roman" w:cs="Times New Roman"/>
          <w:sz w:val="28"/>
          <w:szCs w:val="28"/>
        </w:rPr>
        <w:t>2.1</w:t>
      </w:r>
      <w:r w:rsidR="00363FEB">
        <w:rPr>
          <w:rFonts w:ascii="Times New Roman" w:hAnsi="Times New Roman" w:cs="Times New Roman"/>
          <w:sz w:val="28"/>
          <w:szCs w:val="28"/>
        </w:rPr>
        <w:t>.</w:t>
      </w:r>
      <w:r w:rsidR="004D71A4" w:rsidRPr="003867C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63FEB">
        <w:rPr>
          <w:rFonts w:ascii="Times New Roman" w:hAnsi="Times New Roman" w:cs="Times New Roman"/>
          <w:sz w:val="28"/>
          <w:szCs w:val="28"/>
        </w:rPr>
        <w:t>2.2 дополнить абзацем вторым следующего содержания:</w:t>
      </w:r>
    </w:p>
    <w:p w14:paraId="15C156EC" w14:textId="77777777" w:rsidR="00E11B19" w:rsidRDefault="00363FEB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«Лица, осуществл</w:t>
      </w:r>
      <w:r w:rsidR="00E11B19">
        <w:rPr>
          <w:rFonts w:ascii="Times New Roman" w:hAnsi="Times New Roman" w:cs="Times New Roman"/>
          <w:sz w:val="28"/>
          <w:szCs w:val="28"/>
        </w:rPr>
        <w:t>яющие ведение бухгалтерского</w:t>
      </w:r>
      <w:r w:rsidR="00B93A6A">
        <w:rPr>
          <w:rFonts w:ascii="Times New Roman" w:hAnsi="Times New Roman" w:cs="Times New Roman"/>
          <w:sz w:val="28"/>
          <w:szCs w:val="28"/>
        </w:rPr>
        <w:t xml:space="preserve"> (бюджетного)</w:t>
      </w:r>
      <w:r w:rsidR="00E11B19">
        <w:rPr>
          <w:rFonts w:ascii="Times New Roman" w:hAnsi="Times New Roman" w:cs="Times New Roman"/>
          <w:sz w:val="28"/>
          <w:szCs w:val="28"/>
        </w:rPr>
        <w:t xml:space="preserve"> учета, </w:t>
      </w:r>
      <w:r w:rsidR="006D753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93A6A">
        <w:rPr>
          <w:rFonts w:ascii="Times New Roman" w:hAnsi="Times New Roman" w:cs="Times New Roman"/>
          <w:sz w:val="28"/>
          <w:szCs w:val="28"/>
        </w:rPr>
        <w:t>включа</w:t>
      </w:r>
      <w:r w:rsidR="00E11B19">
        <w:rPr>
          <w:rFonts w:ascii="Times New Roman" w:hAnsi="Times New Roman" w:cs="Times New Roman"/>
          <w:sz w:val="28"/>
          <w:szCs w:val="28"/>
        </w:rPr>
        <w:t>т</w:t>
      </w:r>
      <w:r w:rsidR="00B93A6A">
        <w:rPr>
          <w:rFonts w:ascii="Times New Roman" w:hAnsi="Times New Roman" w:cs="Times New Roman"/>
          <w:sz w:val="28"/>
          <w:szCs w:val="28"/>
        </w:rPr>
        <w:t>ь</w:t>
      </w:r>
      <w:r w:rsidR="00E11B19">
        <w:rPr>
          <w:rFonts w:ascii="Times New Roman" w:hAnsi="Times New Roman" w:cs="Times New Roman"/>
          <w:sz w:val="28"/>
          <w:szCs w:val="28"/>
        </w:rPr>
        <w:t>ся в состав Комиссии по решению руководителя МУП, МКУП или Учреждения соответственно.»;</w:t>
      </w:r>
    </w:p>
    <w:p w14:paraId="3530682A" w14:textId="77777777" w:rsidR="006B24EE" w:rsidRDefault="00B61FC9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E11B19">
        <w:rPr>
          <w:rFonts w:ascii="Times New Roman" w:hAnsi="Times New Roman" w:cs="Times New Roman"/>
          <w:sz w:val="28"/>
          <w:szCs w:val="28"/>
        </w:rPr>
        <w:t>.</w:t>
      </w:r>
      <w:r w:rsidR="006B24EE">
        <w:rPr>
          <w:rFonts w:ascii="Times New Roman" w:hAnsi="Times New Roman" w:cs="Times New Roman"/>
          <w:sz w:val="28"/>
          <w:szCs w:val="28"/>
        </w:rPr>
        <w:t>подпункт 2.3.1</w:t>
      </w:r>
      <w:r w:rsidR="00B93A6A">
        <w:rPr>
          <w:rFonts w:ascii="Times New Roman" w:hAnsi="Times New Roman" w:cs="Times New Roman"/>
          <w:sz w:val="28"/>
          <w:szCs w:val="28"/>
        </w:rPr>
        <w:t xml:space="preserve"> пункта 2.3</w:t>
      </w:r>
      <w:r w:rsidR="006B24EE">
        <w:rPr>
          <w:rFonts w:ascii="Times New Roman" w:hAnsi="Times New Roman" w:cs="Times New Roman"/>
          <w:sz w:val="28"/>
          <w:szCs w:val="28"/>
        </w:rPr>
        <w:t xml:space="preserve"> </w:t>
      </w:r>
      <w:r w:rsidR="005A1A0B">
        <w:rPr>
          <w:rFonts w:ascii="Times New Roman" w:hAnsi="Times New Roman" w:cs="Times New Roman"/>
          <w:sz w:val="28"/>
          <w:szCs w:val="28"/>
        </w:rPr>
        <w:t>после слов «автотранспор</w:t>
      </w:r>
      <w:r w:rsidR="00E11B19">
        <w:rPr>
          <w:rFonts w:ascii="Times New Roman" w:hAnsi="Times New Roman" w:cs="Times New Roman"/>
          <w:sz w:val="28"/>
          <w:szCs w:val="28"/>
        </w:rPr>
        <w:t>тных средств» дополнить словами</w:t>
      </w:r>
      <w:r w:rsidR="005A1A0B">
        <w:rPr>
          <w:rFonts w:ascii="Times New Roman" w:hAnsi="Times New Roman" w:cs="Times New Roman"/>
          <w:sz w:val="28"/>
          <w:szCs w:val="28"/>
        </w:rPr>
        <w:t xml:space="preserve"> «</w:t>
      </w:r>
      <w:r w:rsidR="00E11B19">
        <w:rPr>
          <w:rFonts w:ascii="Times New Roman" w:hAnsi="Times New Roman" w:cs="Times New Roman"/>
          <w:sz w:val="28"/>
          <w:szCs w:val="28"/>
        </w:rPr>
        <w:t xml:space="preserve">, </w:t>
      </w:r>
      <w:r w:rsidR="00B93A6A">
        <w:rPr>
          <w:rFonts w:ascii="Times New Roman" w:hAnsi="Times New Roman" w:cs="Times New Roman"/>
          <w:sz w:val="28"/>
          <w:szCs w:val="28"/>
        </w:rPr>
        <w:t>относящихся к И</w:t>
      </w:r>
      <w:r w:rsidR="005A1A0B">
        <w:rPr>
          <w:rFonts w:ascii="Times New Roman" w:hAnsi="Times New Roman" w:cs="Times New Roman"/>
          <w:sz w:val="28"/>
          <w:szCs w:val="28"/>
        </w:rPr>
        <w:t>муществу МКУП или Учреждения»</w:t>
      </w:r>
      <w:r w:rsidR="006B24EE">
        <w:rPr>
          <w:rFonts w:ascii="Times New Roman" w:hAnsi="Times New Roman" w:cs="Times New Roman"/>
          <w:sz w:val="28"/>
          <w:szCs w:val="28"/>
        </w:rPr>
        <w:t>;</w:t>
      </w:r>
    </w:p>
    <w:p w14:paraId="1D18D13A" w14:textId="77777777" w:rsidR="00B61FC9" w:rsidRDefault="00B61FC9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C1133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 2.4.2 изложить в следующей редакции:</w:t>
      </w:r>
    </w:p>
    <w:p w14:paraId="5C1F59DD" w14:textId="77777777" w:rsidR="00B61FC9" w:rsidRDefault="00B61FC9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</w:t>
      </w:r>
      <w:proofErr w:type="gramStart"/>
      <w:r>
        <w:rPr>
          <w:rFonts w:ascii="Times New Roman" w:hAnsi="Times New Roman" w:cs="Times New Roman"/>
          <w:sz w:val="28"/>
          <w:szCs w:val="28"/>
        </w:rPr>
        <w:t>2.осмотр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наличии) Имущества, предполагаемого к списанию, с использованием необходимой документации, а также данных бухгалтерского учета, определение нецелесообразности (непригодности) дальнейшего использования, </w:t>
      </w:r>
      <w:r w:rsidR="00E9453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и </w:t>
      </w:r>
      <w:r w:rsidR="00E9453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эффективности его восстановления;»</w:t>
      </w:r>
      <w:r w:rsidR="001F5B04">
        <w:rPr>
          <w:rFonts w:ascii="Times New Roman" w:hAnsi="Times New Roman" w:cs="Times New Roman"/>
          <w:sz w:val="28"/>
          <w:szCs w:val="28"/>
        </w:rPr>
        <w:t>;</w:t>
      </w:r>
    </w:p>
    <w:p w14:paraId="39C74B2D" w14:textId="77777777" w:rsidR="001F5B04" w:rsidRPr="00936E5A" w:rsidRDefault="001F5B04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1.2.4.в пункте 2.4.4 слова «возможность использования» заменить словами «определение возможности использования»;</w:t>
      </w:r>
    </w:p>
    <w:p w14:paraId="2D9BD9A9" w14:textId="77777777" w:rsidR="00B7551A" w:rsidRDefault="00074E90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</w:t>
      </w:r>
      <w:r w:rsidR="00B7551A" w:rsidRPr="00936E5A">
        <w:rPr>
          <w:rFonts w:ascii="Times New Roman" w:hAnsi="Times New Roman" w:cs="Times New Roman"/>
          <w:sz w:val="28"/>
          <w:szCs w:val="28"/>
        </w:rPr>
        <w:t>2</w:t>
      </w:r>
      <w:r w:rsidR="00B61FC9" w:rsidRPr="00936E5A">
        <w:rPr>
          <w:rFonts w:ascii="Times New Roman" w:hAnsi="Times New Roman" w:cs="Times New Roman"/>
          <w:sz w:val="28"/>
          <w:szCs w:val="28"/>
        </w:rPr>
        <w:t>.</w:t>
      </w:r>
      <w:r w:rsidR="001F5B04" w:rsidRPr="00936E5A">
        <w:rPr>
          <w:rFonts w:ascii="Times New Roman" w:hAnsi="Times New Roman" w:cs="Times New Roman"/>
          <w:sz w:val="28"/>
          <w:szCs w:val="28"/>
        </w:rPr>
        <w:t>5</w:t>
      </w:r>
      <w:r w:rsidR="00E11B19" w:rsidRPr="00936E5A">
        <w:rPr>
          <w:rFonts w:ascii="Times New Roman" w:hAnsi="Times New Roman" w:cs="Times New Roman"/>
          <w:sz w:val="28"/>
          <w:szCs w:val="28"/>
        </w:rPr>
        <w:t>.</w:t>
      </w:r>
      <w:r w:rsidR="00B7551A">
        <w:rPr>
          <w:rFonts w:ascii="Times New Roman" w:hAnsi="Times New Roman" w:cs="Times New Roman"/>
          <w:sz w:val="28"/>
          <w:szCs w:val="28"/>
        </w:rPr>
        <w:t>дополнить подпунктом 2.4.5 следующего содержания:</w:t>
      </w:r>
    </w:p>
    <w:p w14:paraId="4EF9F9D7" w14:textId="77777777" w:rsidR="00B7551A" w:rsidRPr="004D71A4" w:rsidRDefault="00B7551A" w:rsidP="00B7551A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1A4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D71A4">
        <w:rPr>
          <w:rFonts w:ascii="Times New Roman" w:hAnsi="Times New Roman" w:cs="Times New Roman"/>
          <w:sz w:val="28"/>
          <w:szCs w:val="28"/>
        </w:rPr>
        <w:t>5.</w:t>
      </w:r>
      <w:r w:rsidR="00E52A28">
        <w:rPr>
          <w:rFonts w:ascii="Times New Roman" w:hAnsi="Times New Roman" w:cs="Times New Roman"/>
          <w:sz w:val="28"/>
          <w:szCs w:val="28"/>
        </w:rPr>
        <w:t>подгот</w:t>
      </w:r>
      <w:r w:rsidR="00C1133D">
        <w:rPr>
          <w:rFonts w:ascii="Times New Roman" w:hAnsi="Times New Roman" w:cs="Times New Roman"/>
          <w:sz w:val="28"/>
          <w:szCs w:val="28"/>
        </w:rPr>
        <w:t>о</w:t>
      </w:r>
      <w:r w:rsidR="00E52A28">
        <w:rPr>
          <w:rFonts w:ascii="Times New Roman" w:hAnsi="Times New Roman" w:cs="Times New Roman"/>
          <w:sz w:val="28"/>
          <w:szCs w:val="28"/>
        </w:rPr>
        <w:t>в</w:t>
      </w:r>
      <w:r w:rsidR="00E9453D">
        <w:rPr>
          <w:rFonts w:ascii="Times New Roman" w:hAnsi="Times New Roman" w:cs="Times New Roman"/>
          <w:sz w:val="28"/>
          <w:szCs w:val="28"/>
        </w:rPr>
        <w:t>ка</w:t>
      </w:r>
      <w:r w:rsidR="00E52A28">
        <w:rPr>
          <w:rFonts w:ascii="Times New Roman" w:hAnsi="Times New Roman" w:cs="Times New Roman"/>
          <w:sz w:val="28"/>
          <w:szCs w:val="28"/>
        </w:rPr>
        <w:t xml:space="preserve"> акт</w:t>
      </w:r>
      <w:r w:rsidR="00E9453D">
        <w:rPr>
          <w:rFonts w:ascii="Times New Roman" w:hAnsi="Times New Roman" w:cs="Times New Roman"/>
          <w:sz w:val="28"/>
          <w:szCs w:val="28"/>
        </w:rPr>
        <w:t>а</w:t>
      </w:r>
      <w:r w:rsidRPr="004D71A4">
        <w:rPr>
          <w:rFonts w:ascii="Times New Roman" w:hAnsi="Times New Roman" w:cs="Times New Roman"/>
          <w:sz w:val="28"/>
          <w:szCs w:val="28"/>
        </w:rPr>
        <w:t xml:space="preserve"> о списании Имущества по унифицированн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71A4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7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1A4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 соответствующим уполномоченным органом, и применяемой в бухгалтерском (бюджетном) учете МУП, МКУП или Учреждения (далее – акт о списании Имущества):</w:t>
      </w:r>
    </w:p>
    <w:p w14:paraId="66F297F3" w14:textId="77777777" w:rsidR="00B7551A" w:rsidRPr="004D71A4" w:rsidRDefault="00B7551A" w:rsidP="00B7551A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2.4.5.1.</w:t>
      </w:r>
      <w:r w:rsidRPr="004D71A4">
        <w:rPr>
          <w:rFonts w:ascii="Times New Roman" w:hAnsi="Times New Roman" w:cs="Times New Roman"/>
          <w:sz w:val="28"/>
          <w:szCs w:val="28"/>
        </w:rPr>
        <w:t>ОС-4 «Акт о списании объекта основных средств (кроме автотранспортных средств)»;</w:t>
      </w:r>
    </w:p>
    <w:p w14:paraId="03BC463C" w14:textId="77777777" w:rsidR="00B7551A" w:rsidRPr="004D71A4" w:rsidRDefault="00B7551A" w:rsidP="00B7551A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2.4.5.2.</w:t>
      </w:r>
      <w:r w:rsidRPr="004D71A4">
        <w:rPr>
          <w:rFonts w:ascii="Times New Roman" w:hAnsi="Times New Roman" w:cs="Times New Roman"/>
          <w:sz w:val="28"/>
          <w:szCs w:val="28"/>
        </w:rPr>
        <w:t>ОС-4б «Акт о списании групп объектов основных средств»;</w:t>
      </w:r>
    </w:p>
    <w:p w14:paraId="68DF100F" w14:textId="77777777" w:rsidR="00B7551A" w:rsidRPr="004D71A4" w:rsidRDefault="00B7551A" w:rsidP="00B7551A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2.4.5.3.</w:t>
      </w:r>
      <w:r w:rsidRPr="004D71A4">
        <w:rPr>
          <w:rFonts w:ascii="Times New Roman" w:hAnsi="Times New Roman" w:cs="Times New Roman"/>
          <w:sz w:val="28"/>
          <w:szCs w:val="28"/>
        </w:rPr>
        <w:t>ОС-4а «Акт о спи</w:t>
      </w:r>
      <w:r>
        <w:rPr>
          <w:rFonts w:ascii="Times New Roman" w:hAnsi="Times New Roman" w:cs="Times New Roman"/>
          <w:sz w:val="28"/>
          <w:szCs w:val="28"/>
        </w:rPr>
        <w:t>сании автотранспортных средств»</w:t>
      </w:r>
      <w:r w:rsidRPr="004D71A4">
        <w:rPr>
          <w:rFonts w:ascii="Times New Roman" w:hAnsi="Times New Roman" w:cs="Times New Roman"/>
          <w:sz w:val="28"/>
          <w:szCs w:val="28"/>
        </w:rPr>
        <w:t>;</w:t>
      </w:r>
    </w:p>
    <w:p w14:paraId="50780C5B" w14:textId="77777777" w:rsidR="00B7551A" w:rsidRPr="004D71A4" w:rsidRDefault="00B7551A" w:rsidP="00B7551A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2.4.5.4.</w:t>
      </w:r>
      <w:r w:rsidRPr="004D71A4">
        <w:rPr>
          <w:rFonts w:ascii="Times New Roman" w:hAnsi="Times New Roman" w:cs="Times New Roman"/>
          <w:sz w:val="28"/>
          <w:szCs w:val="28"/>
        </w:rPr>
        <w:t>ОКУД 0504104 «Акт о списании объектов нефинансовых активов (кроме транспортных средств)»;</w:t>
      </w:r>
    </w:p>
    <w:p w14:paraId="287ED108" w14:textId="77777777" w:rsidR="00B7551A" w:rsidRPr="004D71A4" w:rsidRDefault="00B7551A" w:rsidP="00B7551A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2.4.5.5.</w:t>
      </w:r>
      <w:r w:rsidRPr="004D71A4">
        <w:rPr>
          <w:rFonts w:ascii="Times New Roman" w:hAnsi="Times New Roman" w:cs="Times New Roman"/>
          <w:sz w:val="28"/>
          <w:szCs w:val="28"/>
        </w:rPr>
        <w:t>ОКУД 0504105 «Акт о спис</w:t>
      </w:r>
      <w:r>
        <w:rPr>
          <w:rFonts w:ascii="Times New Roman" w:hAnsi="Times New Roman" w:cs="Times New Roman"/>
          <w:sz w:val="28"/>
          <w:szCs w:val="28"/>
        </w:rPr>
        <w:t>ании транспортных средств»;</w:t>
      </w:r>
    </w:p>
    <w:p w14:paraId="2425EECF" w14:textId="77777777" w:rsidR="00B7551A" w:rsidRDefault="00B7551A" w:rsidP="00B7551A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4D71A4">
        <w:rPr>
          <w:rFonts w:ascii="Times New Roman" w:hAnsi="Times New Roman" w:cs="Times New Roman"/>
          <w:sz w:val="28"/>
          <w:szCs w:val="28"/>
        </w:rPr>
        <w:t>ОКУД</w:t>
      </w:r>
      <w:proofErr w:type="gramEnd"/>
      <w:r w:rsidRPr="004D71A4">
        <w:rPr>
          <w:rFonts w:ascii="Times New Roman" w:hAnsi="Times New Roman" w:cs="Times New Roman"/>
          <w:sz w:val="28"/>
          <w:szCs w:val="28"/>
        </w:rPr>
        <w:t xml:space="preserve"> 0504144 «Акт о списании исключенных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библиотечного фонда».»;</w:t>
      </w:r>
    </w:p>
    <w:p w14:paraId="5E4738F0" w14:textId="77777777" w:rsidR="004D71A4" w:rsidRPr="00936E5A" w:rsidRDefault="00E52A28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1.2.</w:t>
      </w:r>
      <w:r w:rsidR="001F5B04" w:rsidRPr="00936E5A">
        <w:rPr>
          <w:rFonts w:ascii="Times New Roman" w:hAnsi="Times New Roman" w:cs="Times New Roman"/>
          <w:sz w:val="28"/>
          <w:szCs w:val="28"/>
        </w:rPr>
        <w:t>6</w:t>
      </w:r>
      <w:r w:rsidRPr="00936E5A">
        <w:rPr>
          <w:rFonts w:ascii="Times New Roman" w:hAnsi="Times New Roman" w:cs="Times New Roman"/>
          <w:sz w:val="28"/>
          <w:szCs w:val="28"/>
        </w:rPr>
        <w:t>.</w:t>
      </w:r>
      <w:r w:rsidR="00E11B19" w:rsidRPr="00936E5A">
        <w:rPr>
          <w:rFonts w:ascii="Times New Roman" w:hAnsi="Times New Roman" w:cs="Times New Roman"/>
          <w:sz w:val="28"/>
          <w:szCs w:val="28"/>
        </w:rPr>
        <w:t>пункт 2.5</w:t>
      </w:r>
      <w:r w:rsidR="00C1133D" w:rsidRPr="00936E5A">
        <w:rPr>
          <w:rFonts w:ascii="Times New Roman" w:hAnsi="Times New Roman" w:cs="Times New Roman"/>
          <w:sz w:val="28"/>
          <w:szCs w:val="28"/>
        </w:rPr>
        <w:t xml:space="preserve"> </w:t>
      </w:r>
      <w:r w:rsidR="00E9453D" w:rsidRPr="00936E5A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C1133D" w:rsidRPr="00936E5A">
        <w:rPr>
          <w:rFonts w:ascii="Times New Roman" w:hAnsi="Times New Roman" w:cs="Times New Roman"/>
          <w:sz w:val="28"/>
          <w:szCs w:val="28"/>
        </w:rPr>
        <w:t>;</w:t>
      </w:r>
    </w:p>
    <w:p w14:paraId="6D6042CD" w14:textId="77777777" w:rsidR="003F25DE" w:rsidRPr="00936E5A" w:rsidRDefault="00074E90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</w:t>
      </w:r>
      <w:r w:rsidR="00E52A28" w:rsidRPr="00936E5A">
        <w:rPr>
          <w:rFonts w:ascii="Times New Roman" w:hAnsi="Times New Roman" w:cs="Times New Roman"/>
          <w:sz w:val="28"/>
          <w:szCs w:val="28"/>
        </w:rPr>
        <w:t>2.</w:t>
      </w:r>
      <w:r w:rsidR="001F5B04" w:rsidRPr="00936E5A">
        <w:rPr>
          <w:rFonts w:ascii="Times New Roman" w:hAnsi="Times New Roman" w:cs="Times New Roman"/>
          <w:sz w:val="28"/>
          <w:szCs w:val="28"/>
        </w:rPr>
        <w:t>7</w:t>
      </w:r>
      <w:r w:rsidR="008946A2" w:rsidRPr="00936E5A">
        <w:rPr>
          <w:rFonts w:ascii="Times New Roman" w:hAnsi="Times New Roman" w:cs="Times New Roman"/>
          <w:sz w:val="28"/>
          <w:szCs w:val="28"/>
        </w:rPr>
        <w:t>.</w:t>
      </w:r>
      <w:r w:rsidR="003F25DE" w:rsidRPr="00936E5A">
        <w:rPr>
          <w:rFonts w:ascii="Times New Roman" w:hAnsi="Times New Roman" w:cs="Times New Roman"/>
          <w:sz w:val="28"/>
          <w:szCs w:val="28"/>
        </w:rPr>
        <w:t>в пункте 2.7:</w:t>
      </w:r>
    </w:p>
    <w:p w14:paraId="20EF96BB" w14:textId="77777777" w:rsidR="0037227E" w:rsidRPr="00936E5A" w:rsidRDefault="00E52A28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1.2.</w:t>
      </w:r>
      <w:r w:rsidR="001F5B04" w:rsidRPr="00936E5A">
        <w:rPr>
          <w:rFonts w:ascii="Times New Roman" w:hAnsi="Times New Roman" w:cs="Times New Roman"/>
          <w:sz w:val="28"/>
          <w:szCs w:val="28"/>
        </w:rPr>
        <w:t>7</w:t>
      </w:r>
      <w:r w:rsidR="003F25DE" w:rsidRPr="00936E5A">
        <w:rPr>
          <w:rFonts w:ascii="Times New Roman" w:hAnsi="Times New Roman" w:cs="Times New Roman"/>
          <w:sz w:val="28"/>
          <w:szCs w:val="28"/>
        </w:rPr>
        <w:t xml:space="preserve">.1 </w:t>
      </w:r>
      <w:r w:rsidR="009856C9" w:rsidRPr="00936E5A">
        <w:rPr>
          <w:rFonts w:ascii="Times New Roman" w:hAnsi="Times New Roman" w:cs="Times New Roman"/>
          <w:sz w:val="28"/>
          <w:szCs w:val="28"/>
        </w:rPr>
        <w:t>абзац второй</w:t>
      </w:r>
      <w:r w:rsidR="004D71A4" w:rsidRPr="00936E5A">
        <w:rPr>
          <w:rFonts w:ascii="Times New Roman" w:hAnsi="Times New Roman" w:cs="Times New Roman"/>
          <w:sz w:val="28"/>
          <w:szCs w:val="28"/>
        </w:rPr>
        <w:t xml:space="preserve"> </w:t>
      </w:r>
      <w:r w:rsidR="009856C9" w:rsidRPr="00936E5A">
        <w:rPr>
          <w:rFonts w:ascii="Times New Roman" w:hAnsi="Times New Roman" w:cs="Times New Roman"/>
          <w:sz w:val="28"/>
          <w:szCs w:val="28"/>
        </w:rPr>
        <w:t>под</w:t>
      </w:r>
      <w:r w:rsidR="004D71A4" w:rsidRPr="00936E5A">
        <w:rPr>
          <w:rFonts w:ascii="Times New Roman" w:hAnsi="Times New Roman" w:cs="Times New Roman"/>
          <w:sz w:val="28"/>
          <w:szCs w:val="28"/>
        </w:rPr>
        <w:t>пункта 2.7.1.</w:t>
      </w:r>
      <w:r w:rsidR="0037227E" w:rsidRPr="00936E5A">
        <w:rPr>
          <w:rFonts w:ascii="Times New Roman" w:hAnsi="Times New Roman" w:cs="Times New Roman"/>
          <w:sz w:val="28"/>
          <w:szCs w:val="28"/>
        </w:rPr>
        <w:t>7 изложить в следующей редакции:</w:t>
      </w:r>
    </w:p>
    <w:p w14:paraId="227638E9" w14:textId="77777777" w:rsidR="002627F5" w:rsidRDefault="0037227E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 xml:space="preserve">«Обращение о списании Имущества подписывается руководителем МУП, МКУП или Учреждения, </w:t>
      </w:r>
      <w:r w:rsidR="00546018" w:rsidRPr="00936E5A">
        <w:rPr>
          <w:rFonts w:ascii="Times New Roman" w:hAnsi="Times New Roman" w:cs="Times New Roman"/>
          <w:sz w:val="28"/>
          <w:szCs w:val="28"/>
        </w:rPr>
        <w:t>согласовывается</w:t>
      </w:r>
      <w:r w:rsidRPr="00936E5A">
        <w:rPr>
          <w:rFonts w:ascii="Times New Roman" w:hAnsi="Times New Roman" w:cs="Times New Roman"/>
          <w:sz w:val="28"/>
          <w:szCs w:val="28"/>
        </w:rPr>
        <w:t xml:space="preserve"> лицом, осуществляющим ведение </w:t>
      </w:r>
      <w:r w:rsidR="00DC71EA" w:rsidRPr="00936E5A">
        <w:rPr>
          <w:rFonts w:ascii="Times New Roman" w:hAnsi="Times New Roman" w:cs="Times New Roman"/>
          <w:sz w:val="28"/>
          <w:szCs w:val="28"/>
        </w:rPr>
        <w:t>бухгалтерского</w:t>
      </w:r>
      <w:r w:rsidR="003F25DE" w:rsidRPr="00936E5A">
        <w:rPr>
          <w:rFonts w:ascii="Times New Roman" w:hAnsi="Times New Roman" w:cs="Times New Roman"/>
          <w:sz w:val="28"/>
          <w:szCs w:val="28"/>
        </w:rPr>
        <w:t xml:space="preserve"> (бюджетного)</w:t>
      </w:r>
      <w:r w:rsidR="00DC71EA" w:rsidRPr="00936E5A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E502F0" w:rsidRPr="00936E5A">
        <w:rPr>
          <w:rFonts w:ascii="Times New Roman" w:hAnsi="Times New Roman" w:cs="Times New Roman"/>
          <w:sz w:val="28"/>
          <w:szCs w:val="28"/>
        </w:rPr>
        <w:t>в МУП, МКУП или Учреждении</w:t>
      </w:r>
      <w:r w:rsidRPr="00936E5A">
        <w:rPr>
          <w:rFonts w:ascii="Times New Roman" w:hAnsi="Times New Roman" w:cs="Times New Roman"/>
          <w:sz w:val="28"/>
          <w:szCs w:val="28"/>
        </w:rPr>
        <w:t>, учредителем и заместителем главы администрации, курирующ</w:t>
      </w:r>
      <w:r w:rsidR="00BA0070" w:rsidRPr="00936E5A">
        <w:rPr>
          <w:rFonts w:ascii="Times New Roman" w:hAnsi="Times New Roman" w:cs="Times New Roman"/>
          <w:sz w:val="28"/>
          <w:szCs w:val="28"/>
        </w:rPr>
        <w:t>им деятел</w:t>
      </w:r>
      <w:r w:rsidR="003A37D8">
        <w:rPr>
          <w:rFonts w:ascii="Times New Roman" w:hAnsi="Times New Roman" w:cs="Times New Roman"/>
          <w:sz w:val="28"/>
          <w:szCs w:val="28"/>
        </w:rPr>
        <w:t>ьность МУП, МКУП или Учреждения.</w:t>
      </w:r>
    </w:p>
    <w:p w14:paraId="2C72063B" w14:textId="77777777" w:rsidR="00BA0070" w:rsidRPr="00936E5A" w:rsidRDefault="002627F5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 w:rsidR="00BD1CA2">
        <w:rPr>
          <w:rFonts w:ascii="Times New Roman" w:hAnsi="Times New Roman" w:cs="Times New Roman"/>
          <w:sz w:val="28"/>
          <w:szCs w:val="28"/>
        </w:rPr>
        <w:t>балансодержателем списываемого Имущества является Управление,</w:t>
      </w:r>
      <w:r w:rsidR="009B282F">
        <w:rPr>
          <w:rFonts w:ascii="Times New Roman" w:hAnsi="Times New Roman" w:cs="Times New Roman"/>
          <w:sz w:val="28"/>
          <w:szCs w:val="28"/>
        </w:rPr>
        <w:t xml:space="preserve"> основанием для списания является служебная записка</w:t>
      </w:r>
      <w:r>
        <w:rPr>
          <w:rFonts w:ascii="Times New Roman" w:hAnsi="Times New Roman" w:cs="Times New Roman"/>
          <w:sz w:val="28"/>
          <w:szCs w:val="28"/>
        </w:rPr>
        <w:t xml:space="preserve"> о списании Имущества, </w:t>
      </w:r>
      <w:r w:rsidR="009B282F">
        <w:rPr>
          <w:rFonts w:ascii="Times New Roman" w:hAnsi="Times New Roman" w:cs="Times New Roman"/>
          <w:sz w:val="28"/>
          <w:szCs w:val="28"/>
        </w:rPr>
        <w:t>подготовленная специал</w:t>
      </w:r>
      <w:r>
        <w:rPr>
          <w:rFonts w:ascii="Times New Roman" w:hAnsi="Times New Roman" w:cs="Times New Roman"/>
          <w:sz w:val="28"/>
          <w:szCs w:val="28"/>
        </w:rPr>
        <w:t>истом</w:t>
      </w:r>
      <w:r w:rsidR="00BD1CA2">
        <w:rPr>
          <w:rFonts w:ascii="Times New Roman" w:hAnsi="Times New Roman" w:cs="Times New Roman"/>
          <w:sz w:val="28"/>
          <w:szCs w:val="28"/>
        </w:rPr>
        <w:t xml:space="preserve"> Управления,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списание Имущества</w:t>
      </w:r>
      <w:r w:rsidR="00BD1CA2">
        <w:rPr>
          <w:rFonts w:ascii="Times New Roman" w:hAnsi="Times New Roman" w:cs="Times New Roman"/>
          <w:sz w:val="28"/>
          <w:szCs w:val="28"/>
        </w:rPr>
        <w:t xml:space="preserve">, </w:t>
      </w:r>
      <w:r w:rsidR="009B282F">
        <w:rPr>
          <w:rFonts w:ascii="Times New Roman" w:hAnsi="Times New Roman" w:cs="Times New Roman"/>
          <w:sz w:val="28"/>
          <w:szCs w:val="28"/>
        </w:rPr>
        <w:t>согласованная</w:t>
      </w:r>
      <w:r w:rsidR="00BD1CA2">
        <w:rPr>
          <w:rFonts w:ascii="Times New Roman" w:hAnsi="Times New Roman" w:cs="Times New Roman"/>
          <w:sz w:val="28"/>
          <w:szCs w:val="28"/>
        </w:rPr>
        <w:t xml:space="preserve"> начальником 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главы </w:t>
      </w:r>
      <w:r w:rsidRPr="00936E5A">
        <w:rPr>
          <w:rFonts w:ascii="Times New Roman" w:hAnsi="Times New Roman" w:cs="Times New Roman"/>
          <w:sz w:val="28"/>
          <w:szCs w:val="28"/>
        </w:rPr>
        <w:t>администрации, курирующим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  <w:r w:rsidR="00BA0070" w:rsidRPr="00936E5A">
        <w:rPr>
          <w:rFonts w:ascii="Times New Roman" w:hAnsi="Times New Roman" w:cs="Times New Roman"/>
          <w:sz w:val="28"/>
          <w:szCs w:val="28"/>
        </w:rPr>
        <w:t>»;</w:t>
      </w:r>
    </w:p>
    <w:p w14:paraId="2D65D921" w14:textId="77777777" w:rsidR="007F762C" w:rsidRPr="00936E5A" w:rsidRDefault="00074E90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</w:t>
      </w:r>
      <w:r w:rsidR="00E52A28" w:rsidRPr="00936E5A">
        <w:rPr>
          <w:rFonts w:ascii="Times New Roman" w:hAnsi="Times New Roman" w:cs="Times New Roman"/>
          <w:sz w:val="28"/>
          <w:szCs w:val="28"/>
        </w:rPr>
        <w:t>2.</w:t>
      </w:r>
      <w:r w:rsidR="001F5B04" w:rsidRPr="00936E5A">
        <w:rPr>
          <w:rFonts w:ascii="Times New Roman" w:hAnsi="Times New Roman" w:cs="Times New Roman"/>
          <w:sz w:val="28"/>
          <w:szCs w:val="28"/>
        </w:rPr>
        <w:t>7</w:t>
      </w:r>
      <w:r w:rsidR="003F25DE" w:rsidRPr="00936E5A">
        <w:rPr>
          <w:rFonts w:ascii="Times New Roman" w:hAnsi="Times New Roman" w:cs="Times New Roman"/>
          <w:sz w:val="28"/>
          <w:szCs w:val="28"/>
        </w:rPr>
        <w:t>.2 в</w:t>
      </w:r>
      <w:r w:rsidRPr="00936E5A">
        <w:rPr>
          <w:rFonts w:ascii="Times New Roman" w:hAnsi="Times New Roman" w:cs="Times New Roman"/>
          <w:sz w:val="28"/>
          <w:szCs w:val="28"/>
        </w:rPr>
        <w:t xml:space="preserve"> </w:t>
      </w:r>
      <w:r w:rsidR="003F25DE" w:rsidRPr="00936E5A">
        <w:rPr>
          <w:rFonts w:ascii="Times New Roman" w:hAnsi="Times New Roman" w:cs="Times New Roman"/>
          <w:sz w:val="28"/>
          <w:szCs w:val="28"/>
        </w:rPr>
        <w:t>подпункте</w:t>
      </w:r>
      <w:r w:rsidRPr="00936E5A">
        <w:rPr>
          <w:rFonts w:ascii="Times New Roman" w:hAnsi="Times New Roman" w:cs="Times New Roman"/>
          <w:sz w:val="28"/>
          <w:szCs w:val="28"/>
        </w:rPr>
        <w:t xml:space="preserve"> 2.7.3 </w:t>
      </w:r>
      <w:r w:rsidR="00BA0070" w:rsidRPr="00936E5A">
        <w:rPr>
          <w:rFonts w:ascii="Times New Roman" w:hAnsi="Times New Roman" w:cs="Times New Roman"/>
          <w:sz w:val="28"/>
          <w:szCs w:val="28"/>
        </w:rPr>
        <w:t>слова</w:t>
      </w:r>
      <w:r w:rsidRPr="00936E5A">
        <w:rPr>
          <w:rFonts w:ascii="Times New Roman" w:hAnsi="Times New Roman" w:cs="Times New Roman"/>
          <w:sz w:val="28"/>
          <w:szCs w:val="28"/>
        </w:rPr>
        <w:t xml:space="preserve"> «на каждую единицу Имущества»</w:t>
      </w:r>
      <w:r w:rsidR="00BA0070" w:rsidRPr="00936E5A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B24EE" w:rsidRPr="00936E5A">
        <w:rPr>
          <w:rFonts w:ascii="Times New Roman" w:hAnsi="Times New Roman" w:cs="Times New Roman"/>
          <w:sz w:val="28"/>
          <w:szCs w:val="28"/>
        </w:rPr>
        <w:t>;</w:t>
      </w:r>
    </w:p>
    <w:p w14:paraId="37479CB5" w14:textId="77777777" w:rsidR="003F25DE" w:rsidRPr="00936E5A" w:rsidRDefault="00E52A28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1.2.</w:t>
      </w:r>
      <w:r w:rsidR="001F5B04" w:rsidRPr="00936E5A">
        <w:rPr>
          <w:rFonts w:ascii="Times New Roman" w:hAnsi="Times New Roman" w:cs="Times New Roman"/>
          <w:sz w:val="28"/>
          <w:szCs w:val="28"/>
        </w:rPr>
        <w:t>7</w:t>
      </w:r>
      <w:r w:rsidR="003F25DE" w:rsidRPr="00936E5A">
        <w:rPr>
          <w:rFonts w:ascii="Times New Roman" w:hAnsi="Times New Roman" w:cs="Times New Roman"/>
          <w:sz w:val="28"/>
          <w:szCs w:val="28"/>
        </w:rPr>
        <w:t>.3 в подпункте 2.7.4:</w:t>
      </w:r>
    </w:p>
    <w:p w14:paraId="51539DCD" w14:textId="77777777" w:rsidR="003F25DE" w:rsidRPr="00936E5A" w:rsidRDefault="001F5B04" w:rsidP="003F25DE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1.2.7</w:t>
      </w:r>
      <w:r w:rsidR="003F25DE" w:rsidRPr="00936E5A">
        <w:rPr>
          <w:rFonts w:ascii="Times New Roman" w:hAnsi="Times New Roman" w:cs="Times New Roman"/>
          <w:sz w:val="28"/>
          <w:szCs w:val="28"/>
        </w:rPr>
        <w:t>.3</w:t>
      </w:r>
      <w:r w:rsidR="00744BE0" w:rsidRPr="00936E5A">
        <w:rPr>
          <w:rFonts w:ascii="Times New Roman" w:hAnsi="Times New Roman" w:cs="Times New Roman"/>
          <w:sz w:val="28"/>
          <w:szCs w:val="28"/>
        </w:rPr>
        <w:t>.</w:t>
      </w:r>
      <w:r w:rsidR="003F25DE" w:rsidRPr="00936E5A">
        <w:rPr>
          <w:rFonts w:ascii="Times New Roman" w:hAnsi="Times New Roman" w:cs="Times New Roman"/>
          <w:sz w:val="28"/>
          <w:szCs w:val="28"/>
        </w:rPr>
        <w:t xml:space="preserve">1 в абзаце первом слова «на каждую единицу Имущества» </w:t>
      </w:r>
      <w:r w:rsidR="0030793A" w:rsidRPr="00936E5A">
        <w:rPr>
          <w:rFonts w:ascii="Times New Roman" w:hAnsi="Times New Roman" w:cs="Times New Roman"/>
          <w:sz w:val="28"/>
          <w:szCs w:val="28"/>
        </w:rPr>
        <w:t>исключит</w:t>
      </w:r>
      <w:r w:rsidR="003F25DE" w:rsidRPr="00936E5A">
        <w:rPr>
          <w:rFonts w:ascii="Times New Roman" w:hAnsi="Times New Roman" w:cs="Times New Roman"/>
          <w:sz w:val="28"/>
          <w:szCs w:val="28"/>
        </w:rPr>
        <w:t>ь;</w:t>
      </w:r>
    </w:p>
    <w:p w14:paraId="0FD99758" w14:textId="77777777" w:rsidR="008946A2" w:rsidRPr="00936E5A" w:rsidRDefault="001F5B04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1.2.7</w:t>
      </w:r>
      <w:r w:rsidR="003F25DE" w:rsidRPr="00936E5A">
        <w:rPr>
          <w:rFonts w:ascii="Times New Roman" w:hAnsi="Times New Roman" w:cs="Times New Roman"/>
          <w:sz w:val="28"/>
          <w:szCs w:val="28"/>
        </w:rPr>
        <w:t>.3</w:t>
      </w:r>
      <w:r w:rsidR="00AC6DF6" w:rsidRPr="00936E5A">
        <w:rPr>
          <w:rFonts w:ascii="Times New Roman" w:hAnsi="Times New Roman" w:cs="Times New Roman"/>
          <w:sz w:val="28"/>
          <w:szCs w:val="28"/>
        </w:rPr>
        <w:t>.</w:t>
      </w:r>
      <w:r w:rsidR="003F25DE" w:rsidRPr="00936E5A">
        <w:rPr>
          <w:rFonts w:ascii="Times New Roman" w:hAnsi="Times New Roman" w:cs="Times New Roman"/>
          <w:sz w:val="28"/>
          <w:szCs w:val="28"/>
        </w:rPr>
        <w:t xml:space="preserve">2 </w:t>
      </w:r>
      <w:r w:rsidR="00AC6DF6" w:rsidRPr="00936E5A">
        <w:rPr>
          <w:rFonts w:ascii="Times New Roman" w:hAnsi="Times New Roman" w:cs="Times New Roman"/>
          <w:sz w:val="28"/>
          <w:szCs w:val="28"/>
        </w:rPr>
        <w:t>подпункт</w:t>
      </w:r>
      <w:r w:rsidR="003F25DE" w:rsidRPr="00936E5A">
        <w:rPr>
          <w:rFonts w:ascii="Times New Roman" w:hAnsi="Times New Roman" w:cs="Times New Roman"/>
          <w:sz w:val="28"/>
          <w:szCs w:val="28"/>
        </w:rPr>
        <w:t>ы</w:t>
      </w:r>
      <w:r w:rsidR="00AC6DF6" w:rsidRPr="00936E5A">
        <w:rPr>
          <w:rFonts w:ascii="Times New Roman" w:hAnsi="Times New Roman" w:cs="Times New Roman"/>
          <w:sz w:val="28"/>
          <w:szCs w:val="28"/>
        </w:rPr>
        <w:t xml:space="preserve"> 2.7.4.4</w:t>
      </w:r>
      <w:r w:rsidR="003F25DE" w:rsidRPr="00936E5A">
        <w:rPr>
          <w:rFonts w:ascii="Times New Roman" w:hAnsi="Times New Roman" w:cs="Times New Roman"/>
          <w:sz w:val="28"/>
          <w:szCs w:val="28"/>
        </w:rPr>
        <w:t>, 2.7.4.5</w:t>
      </w:r>
      <w:r w:rsidR="007040DB" w:rsidRPr="00936E5A">
        <w:rPr>
          <w:rFonts w:ascii="Times New Roman" w:hAnsi="Times New Roman" w:cs="Times New Roman"/>
          <w:sz w:val="28"/>
          <w:szCs w:val="28"/>
        </w:rPr>
        <w:t xml:space="preserve">  </w:t>
      </w:r>
      <w:r w:rsidR="003F25DE" w:rsidRPr="00936E5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7040DB" w:rsidRPr="00936E5A">
        <w:rPr>
          <w:rFonts w:ascii="Times New Roman" w:hAnsi="Times New Roman" w:cs="Times New Roman"/>
          <w:sz w:val="28"/>
          <w:szCs w:val="28"/>
        </w:rPr>
        <w:t>;</w:t>
      </w:r>
    </w:p>
    <w:p w14:paraId="298FC497" w14:textId="77777777" w:rsidR="0079098A" w:rsidRPr="00936E5A" w:rsidRDefault="005A1A0B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1.2.</w:t>
      </w:r>
      <w:r w:rsidR="001F5B04" w:rsidRPr="00936E5A">
        <w:rPr>
          <w:rFonts w:ascii="Times New Roman" w:hAnsi="Times New Roman" w:cs="Times New Roman"/>
          <w:sz w:val="28"/>
          <w:szCs w:val="28"/>
        </w:rPr>
        <w:t>7</w:t>
      </w:r>
      <w:r w:rsidR="008946A2" w:rsidRPr="00936E5A">
        <w:rPr>
          <w:rFonts w:ascii="Times New Roman" w:hAnsi="Times New Roman" w:cs="Times New Roman"/>
          <w:sz w:val="28"/>
          <w:szCs w:val="28"/>
        </w:rPr>
        <w:t>.</w:t>
      </w:r>
      <w:r w:rsidR="007040DB" w:rsidRPr="00936E5A">
        <w:rPr>
          <w:rFonts w:ascii="Times New Roman" w:hAnsi="Times New Roman" w:cs="Times New Roman"/>
          <w:sz w:val="28"/>
          <w:szCs w:val="28"/>
        </w:rPr>
        <w:t xml:space="preserve">4 </w:t>
      </w:r>
      <w:r w:rsidR="009209F6" w:rsidRPr="00936E5A">
        <w:rPr>
          <w:rFonts w:ascii="Times New Roman" w:hAnsi="Times New Roman" w:cs="Times New Roman"/>
          <w:sz w:val="28"/>
          <w:szCs w:val="28"/>
        </w:rPr>
        <w:t>дополнить подпунктом 2.7.7.4</w:t>
      </w:r>
      <w:r w:rsidR="00BA0070" w:rsidRPr="00936E5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209F6" w:rsidRPr="00936E5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75A27C" w14:textId="77777777" w:rsidR="00BA0070" w:rsidRPr="00936E5A" w:rsidRDefault="008946A2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«2.7.7.</w:t>
      </w:r>
      <w:proofErr w:type="gramStart"/>
      <w:r w:rsidRPr="00936E5A">
        <w:rPr>
          <w:rFonts w:ascii="Times New Roman" w:hAnsi="Times New Roman" w:cs="Times New Roman"/>
          <w:sz w:val="28"/>
          <w:szCs w:val="28"/>
        </w:rPr>
        <w:t>4.</w:t>
      </w:r>
      <w:r w:rsidR="009209F6" w:rsidRPr="00936E5A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="00BA0070" w:rsidRPr="00936E5A">
        <w:rPr>
          <w:rFonts w:ascii="Times New Roman" w:hAnsi="Times New Roman" w:cs="Times New Roman"/>
          <w:sz w:val="28"/>
          <w:szCs w:val="28"/>
        </w:rPr>
        <w:t xml:space="preserve"> (свидетельство, акт и т.п.)</w:t>
      </w:r>
      <w:r w:rsidR="009209F6" w:rsidRPr="00936E5A">
        <w:rPr>
          <w:rFonts w:ascii="Times New Roman" w:hAnsi="Times New Roman" w:cs="Times New Roman"/>
          <w:sz w:val="28"/>
          <w:szCs w:val="28"/>
        </w:rPr>
        <w:t xml:space="preserve"> специалиста технического надзора соответствующего государственного органа либо</w:t>
      </w:r>
      <w:r w:rsidR="00BA0070" w:rsidRPr="00936E5A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9209F6" w:rsidRPr="00936E5A">
        <w:rPr>
          <w:rFonts w:ascii="Times New Roman" w:hAnsi="Times New Roman" w:cs="Times New Roman"/>
          <w:sz w:val="28"/>
          <w:szCs w:val="28"/>
        </w:rPr>
        <w:t xml:space="preserve"> </w:t>
      </w:r>
      <w:r w:rsidR="00BA0070" w:rsidRPr="00936E5A">
        <w:rPr>
          <w:rFonts w:ascii="Times New Roman" w:hAnsi="Times New Roman" w:cs="Times New Roman"/>
          <w:sz w:val="28"/>
          <w:szCs w:val="28"/>
        </w:rPr>
        <w:t>(</w:t>
      </w:r>
      <w:r w:rsidR="009209F6" w:rsidRPr="00936E5A">
        <w:rPr>
          <w:rFonts w:ascii="Times New Roman" w:hAnsi="Times New Roman" w:cs="Times New Roman"/>
          <w:sz w:val="28"/>
          <w:szCs w:val="28"/>
        </w:rPr>
        <w:t>отчет</w:t>
      </w:r>
      <w:r w:rsidR="00BA0070" w:rsidRPr="00936E5A">
        <w:rPr>
          <w:rFonts w:ascii="Times New Roman" w:hAnsi="Times New Roman" w:cs="Times New Roman"/>
          <w:sz w:val="28"/>
          <w:szCs w:val="28"/>
        </w:rPr>
        <w:t>)</w:t>
      </w:r>
      <w:r w:rsidR="009209F6" w:rsidRPr="00936E5A">
        <w:rPr>
          <w:rFonts w:ascii="Times New Roman" w:hAnsi="Times New Roman" w:cs="Times New Roman"/>
          <w:sz w:val="28"/>
          <w:szCs w:val="28"/>
        </w:rPr>
        <w:t xml:space="preserve"> об оценке технического состояния и рыночной стоимости</w:t>
      </w:r>
      <w:r w:rsidR="00BA0070" w:rsidRPr="00936E5A">
        <w:rPr>
          <w:rFonts w:ascii="Times New Roman" w:hAnsi="Times New Roman" w:cs="Times New Roman"/>
          <w:sz w:val="28"/>
          <w:szCs w:val="28"/>
        </w:rPr>
        <w:t>,</w:t>
      </w:r>
      <w:r w:rsidR="009209F6" w:rsidRPr="00936E5A">
        <w:rPr>
          <w:rFonts w:ascii="Times New Roman" w:hAnsi="Times New Roman" w:cs="Times New Roman"/>
          <w:sz w:val="28"/>
          <w:szCs w:val="28"/>
        </w:rPr>
        <w:t xml:space="preserve"> подготовленный организацией, имеющей соответствующую лицензию</w:t>
      </w:r>
      <w:r w:rsidR="00BA0070" w:rsidRPr="00936E5A">
        <w:rPr>
          <w:rFonts w:ascii="Times New Roman" w:hAnsi="Times New Roman" w:cs="Times New Roman"/>
          <w:sz w:val="28"/>
          <w:szCs w:val="28"/>
        </w:rPr>
        <w:t xml:space="preserve"> или сертификат соответствия на оказание соответствующих услуг</w:t>
      </w:r>
      <w:r w:rsidR="007040DB" w:rsidRPr="00936E5A">
        <w:rPr>
          <w:rFonts w:ascii="Times New Roman" w:hAnsi="Times New Roman" w:cs="Times New Roman"/>
          <w:sz w:val="28"/>
          <w:szCs w:val="28"/>
        </w:rPr>
        <w:t xml:space="preserve"> (далее – заключение (отчет)</w:t>
      </w:r>
      <w:r w:rsidR="009209F6" w:rsidRPr="00936E5A">
        <w:rPr>
          <w:rFonts w:ascii="Times New Roman" w:hAnsi="Times New Roman" w:cs="Times New Roman"/>
          <w:sz w:val="28"/>
          <w:szCs w:val="28"/>
        </w:rPr>
        <w:t>.</w:t>
      </w:r>
    </w:p>
    <w:p w14:paraId="3AE7296B" w14:textId="77777777" w:rsidR="009209F6" w:rsidRPr="00936E5A" w:rsidRDefault="00BA0070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К заключению (отчету) прилагается копия документа, подтверждающего соответствие лица, составившего указанное заключение (отчет), требованиям, установленным действующим законодательством Российской Федерации к таким лицам.</w:t>
      </w:r>
      <w:r w:rsidR="009209F6" w:rsidRPr="00936E5A">
        <w:rPr>
          <w:rFonts w:ascii="Times New Roman" w:hAnsi="Times New Roman" w:cs="Times New Roman"/>
          <w:sz w:val="28"/>
          <w:szCs w:val="28"/>
        </w:rPr>
        <w:t>».</w:t>
      </w:r>
    </w:p>
    <w:p w14:paraId="512CB474" w14:textId="77777777" w:rsidR="00074E90" w:rsidRPr="00936E5A" w:rsidRDefault="009209F6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1.2.</w:t>
      </w:r>
      <w:r w:rsidR="001F5B04" w:rsidRPr="00936E5A">
        <w:rPr>
          <w:rFonts w:ascii="Times New Roman" w:hAnsi="Times New Roman" w:cs="Times New Roman"/>
          <w:sz w:val="28"/>
          <w:szCs w:val="28"/>
        </w:rPr>
        <w:t>7</w:t>
      </w:r>
      <w:r w:rsidR="007040DB" w:rsidRPr="00936E5A">
        <w:rPr>
          <w:rFonts w:ascii="Times New Roman" w:hAnsi="Times New Roman" w:cs="Times New Roman"/>
          <w:sz w:val="28"/>
          <w:szCs w:val="28"/>
        </w:rPr>
        <w:t>.5</w:t>
      </w:r>
      <w:r w:rsidR="00E9453D" w:rsidRPr="00936E5A">
        <w:rPr>
          <w:rFonts w:ascii="Times New Roman" w:hAnsi="Times New Roman" w:cs="Times New Roman"/>
          <w:sz w:val="28"/>
          <w:szCs w:val="28"/>
        </w:rPr>
        <w:t>.</w:t>
      </w:r>
      <w:r w:rsidR="00BA0070" w:rsidRPr="00936E5A">
        <w:rPr>
          <w:rFonts w:ascii="Times New Roman" w:hAnsi="Times New Roman" w:cs="Times New Roman"/>
          <w:sz w:val="28"/>
          <w:szCs w:val="28"/>
        </w:rPr>
        <w:t>в</w:t>
      </w:r>
      <w:r w:rsidRPr="00936E5A">
        <w:rPr>
          <w:rFonts w:ascii="Times New Roman" w:hAnsi="Times New Roman" w:cs="Times New Roman"/>
          <w:sz w:val="28"/>
          <w:szCs w:val="28"/>
        </w:rPr>
        <w:t xml:space="preserve"> </w:t>
      </w:r>
      <w:r w:rsidR="00B240EC" w:rsidRPr="00936E5A">
        <w:rPr>
          <w:rFonts w:ascii="Times New Roman" w:hAnsi="Times New Roman" w:cs="Times New Roman"/>
          <w:sz w:val="28"/>
          <w:szCs w:val="28"/>
        </w:rPr>
        <w:t>под</w:t>
      </w:r>
      <w:r w:rsidR="00074E90" w:rsidRPr="00936E5A">
        <w:rPr>
          <w:rFonts w:ascii="Times New Roman" w:hAnsi="Times New Roman" w:cs="Times New Roman"/>
          <w:sz w:val="28"/>
          <w:szCs w:val="28"/>
        </w:rPr>
        <w:t>пункт</w:t>
      </w:r>
      <w:r w:rsidR="007040DB" w:rsidRPr="00936E5A">
        <w:rPr>
          <w:rFonts w:ascii="Times New Roman" w:hAnsi="Times New Roman" w:cs="Times New Roman"/>
          <w:sz w:val="28"/>
          <w:szCs w:val="28"/>
        </w:rPr>
        <w:t>е</w:t>
      </w:r>
      <w:r w:rsidR="00074E90" w:rsidRPr="00936E5A">
        <w:rPr>
          <w:rFonts w:ascii="Times New Roman" w:hAnsi="Times New Roman" w:cs="Times New Roman"/>
          <w:sz w:val="28"/>
          <w:szCs w:val="28"/>
        </w:rPr>
        <w:t xml:space="preserve"> 2.7.8.4 слова «главным бухгалтером (бухгалтером)</w:t>
      </w:r>
      <w:r w:rsidR="00972EBA" w:rsidRPr="00936E5A">
        <w:rPr>
          <w:rFonts w:ascii="Times New Roman" w:hAnsi="Times New Roman" w:cs="Times New Roman"/>
          <w:sz w:val="28"/>
          <w:szCs w:val="28"/>
        </w:rPr>
        <w:t>»</w:t>
      </w:r>
      <w:r w:rsidR="00074E90" w:rsidRPr="00936E5A">
        <w:rPr>
          <w:rFonts w:ascii="Times New Roman" w:hAnsi="Times New Roman" w:cs="Times New Roman"/>
          <w:sz w:val="28"/>
          <w:szCs w:val="28"/>
        </w:rPr>
        <w:t xml:space="preserve"> заменит</w:t>
      </w:r>
      <w:r w:rsidR="006B24EE" w:rsidRPr="00936E5A">
        <w:rPr>
          <w:rFonts w:ascii="Times New Roman" w:hAnsi="Times New Roman" w:cs="Times New Roman"/>
          <w:sz w:val="28"/>
          <w:szCs w:val="28"/>
        </w:rPr>
        <w:t>ь</w:t>
      </w:r>
      <w:r w:rsidR="00074E90" w:rsidRPr="00936E5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A0070" w:rsidRPr="00936E5A">
        <w:rPr>
          <w:rFonts w:ascii="Times New Roman" w:hAnsi="Times New Roman" w:cs="Times New Roman"/>
          <w:sz w:val="28"/>
          <w:szCs w:val="28"/>
        </w:rPr>
        <w:t>ми</w:t>
      </w:r>
      <w:r w:rsidR="00074E90" w:rsidRPr="00936E5A">
        <w:rPr>
          <w:rFonts w:ascii="Times New Roman" w:hAnsi="Times New Roman" w:cs="Times New Roman"/>
          <w:sz w:val="28"/>
          <w:szCs w:val="28"/>
        </w:rPr>
        <w:t xml:space="preserve"> </w:t>
      </w:r>
      <w:r w:rsidR="00074E90" w:rsidRPr="00936E5A">
        <w:rPr>
          <w:rFonts w:ascii="Times New Roman" w:hAnsi="Times New Roman" w:cs="Times New Roman"/>
          <w:color w:val="000000"/>
          <w:sz w:val="28"/>
          <w:szCs w:val="28"/>
        </w:rPr>
        <w:t>«лицом</w:t>
      </w:r>
      <w:r w:rsidR="00074E90" w:rsidRPr="00936E5A">
        <w:rPr>
          <w:rFonts w:ascii="Times New Roman" w:hAnsi="Times New Roman" w:cs="Times New Roman"/>
          <w:sz w:val="28"/>
          <w:szCs w:val="28"/>
        </w:rPr>
        <w:t>, осуществляющим ведение бухгалтерского</w:t>
      </w:r>
      <w:r w:rsidR="007040DB" w:rsidRPr="00936E5A">
        <w:rPr>
          <w:rFonts w:ascii="Times New Roman" w:hAnsi="Times New Roman" w:cs="Times New Roman"/>
          <w:sz w:val="28"/>
          <w:szCs w:val="28"/>
        </w:rPr>
        <w:t xml:space="preserve"> (бюджетного)</w:t>
      </w:r>
      <w:r w:rsidR="00074E90" w:rsidRPr="00936E5A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DC71EA" w:rsidRPr="00936E5A">
        <w:rPr>
          <w:rFonts w:ascii="Times New Roman" w:hAnsi="Times New Roman" w:cs="Times New Roman"/>
          <w:sz w:val="28"/>
          <w:szCs w:val="28"/>
        </w:rPr>
        <w:t>,</w:t>
      </w:r>
      <w:r w:rsidR="00074E90" w:rsidRPr="00936E5A">
        <w:rPr>
          <w:rFonts w:ascii="Times New Roman" w:hAnsi="Times New Roman" w:cs="Times New Roman"/>
          <w:sz w:val="28"/>
          <w:szCs w:val="28"/>
        </w:rPr>
        <w:t>»</w:t>
      </w:r>
      <w:r w:rsidR="006B24EE" w:rsidRPr="00936E5A">
        <w:rPr>
          <w:rFonts w:ascii="Times New Roman" w:hAnsi="Times New Roman" w:cs="Times New Roman"/>
          <w:sz w:val="28"/>
          <w:szCs w:val="28"/>
        </w:rPr>
        <w:t>;</w:t>
      </w:r>
    </w:p>
    <w:p w14:paraId="3B13A407" w14:textId="77777777" w:rsidR="00E52A28" w:rsidRPr="00936E5A" w:rsidRDefault="00E52A28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1.3.</w:t>
      </w:r>
      <w:r w:rsidR="00C1133D" w:rsidRPr="00936E5A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936E5A">
        <w:rPr>
          <w:rFonts w:ascii="Times New Roman" w:hAnsi="Times New Roman" w:cs="Times New Roman"/>
          <w:sz w:val="28"/>
          <w:szCs w:val="28"/>
        </w:rPr>
        <w:t>пункт</w:t>
      </w:r>
      <w:r w:rsidR="00C1133D" w:rsidRPr="00936E5A">
        <w:rPr>
          <w:rFonts w:ascii="Times New Roman" w:hAnsi="Times New Roman" w:cs="Times New Roman"/>
          <w:sz w:val="28"/>
          <w:szCs w:val="28"/>
        </w:rPr>
        <w:t>а</w:t>
      </w:r>
      <w:r w:rsidRPr="00936E5A">
        <w:rPr>
          <w:rFonts w:ascii="Times New Roman" w:hAnsi="Times New Roman" w:cs="Times New Roman"/>
          <w:sz w:val="28"/>
          <w:szCs w:val="28"/>
        </w:rPr>
        <w:t xml:space="preserve"> 3.2</w:t>
      </w:r>
      <w:r w:rsidR="00C1133D" w:rsidRPr="00936E5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1133D" w:rsidRPr="00936E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6E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B886ADE" w14:textId="77777777" w:rsidR="00E52A28" w:rsidRPr="00936E5A" w:rsidRDefault="00E52A28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«</w:t>
      </w:r>
      <w:r w:rsidR="00C1133D" w:rsidRPr="00936E5A">
        <w:rPr>
          <w:rFonts w:ascii="Times New Roman" w:hAnsi="Times New Roman" w:cs="Times New Roman"/>
          <w:sz w:val="28"/>
          <w:szCs w:val="28"/>
        </w:rPr>
        <w:t xml:space="preserve">3.2. </w:t>
      </w:r>
      <w:r w:rsidRPr="00936E5A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B61FC9" w:rsidRPr="00936E5A">
        <w:rPr>
          <w:rFonts w:ascii="Times New Roman" w:hAnsi="Times New Roman" w:cs="Times New Roman"/>
          <w:sz w:val="28"/>
          <w:szCs w:val="28"/>
        </w:rPr>
        <w:t>не</w:t>
      </w:r>
      <w:r w:rsidRPr="00936E5A">
        <w:rPr>
          <w:rFonts w:ascii="Times New Roman" w:hAnsi="Times New Roman" w:cs="Times New Roman"/>
          <w:sz w:val="28"/>
          <w:szCs w:val="28"/>
        </w:rPr>
        <w:t>целесообразности (</w:t>
      </w:r>
      <w:r w:rsidR="00B61FC9" w:rsidRPr="00936E5A">
        <w:rPr>
          <w:rFonts w:ascii="Times New Roman" w:hAnsi="Times New Roman" w:cs="Times New Roman"/>
          <w:sz w:val="28"/>
          <w:szCs w:val="28"/>
        </w:rPr>
        <w:t>не</w:t>
      </w:r>
      <w:r w:rsidRPr="00936E5A">
        <w:rPr>
          <w:rFonts w:ascii="Times New Roman" w:hAnsi="Times New Roman" w:cs="Times New Roman"/>
          <w:sz w:val="28"/>
          <w:szCs w:val="28"/>
        </w:rPr>
        <w:t>пригодности) дальнейшего использования</w:t>
      </w:r>
      <w:r w:rsidR="00B61FC9" w:rsidRPr="00936E5A">
        <w:rPr>
          <w:rFonts w:ascii="Times New Roman" w:hAnsi="Times New Roman" w:cs="Times New Roman"/>
          <w:sz w:val="28"/>
          <w:szCs w:val="28"/>
        </w:rPr>
        <w:t xml:space="preserve">, </w:t>
      </w:r>
      <w:r w:rsidR="00E9453D" w:rsidRPr="00936E5A">
        <w:rPr>
          <w:rFonts w:ascii="Times New Roman" w:hAnsi="Times New Roman" w:cs="Times New Roman"/>
          <w:sz w:val="28"/>
          <w:szCs w:val="28"/>
        </w:rPr>
        <w:t>не</w:t>
      </w:r>
      <w:r w:rsidR="00B61FC9" w:rsidRPr="00936E5A">
        <w:rPr>
          <w:rFonts w:ascii="Times New Roman" w:hAnsi="Times New Roman" w:cs="Times New Roman"/>
          <w:sz w:val="28"/>
          <w:szCs w:val="28"/>
        </w:rPr>
        <w:t xml:space="preserve">возможности и </w:t>
      </w:r>
      <w:r w:rsidR="00E9453D" w:rsidRPr="00936E5A">
        <w:rPr>
          <w:rFonts w:ascii="Times New Roman" w:hAnsi="Times New Roman" w:cs="Times New Roman"/>
          <w:sz w:val="28"/>
          <w:szCs w:val="28"/>
        </w:rPr>
        <w:t>не</w:t>
      </w:r>
      <w:r w:rsidR="00B61FC9" w:rsidRPr="00936E5A">
        <w:rPr>
          <w:rFonts w:ascii="Times New Roman" w:hAnsi="Times New Roman" w:cs="Times New Roman"/>
          <w:sz w:val="28"/>
          <w:szCs w:val="28"/>
        </w:rPr>
        <w:t>эффективности восстановления Имущества м</w:t>
      </w:r>
      <w:r w:rsidR="00F5618D" w:rsidRPr="00936E5A">
        <w:rPr>
          <w:rFonts w:ascii="Times New Roman" w:hAnsi="Times New Roman" w:cs="Times New Roman"/>
          <w:sz w:val="28"/>
          <w:szCs w:val="28"/>
        </w:rPr>
        <w:t xml:space="preserve">униципальной казны, а также для подготовки и оформления пакета документов в соответствии с требованиями раздела </w:t>
      </w:r>
      <w:r w:rsidR="00F5618D" w:rsidRPr="00936E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618D" w:rsidRPr="00936E5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1133D" w:rsidRPr="00936E5A">
        <w:rPr>
          <w:rFonts w:ascii="Times New Roman" w:hAnsi="Times New Roman" w:cs="Times New Roman"/>
          <w:sz w:val="28"/>
          <w:szCs w:val="28"/>
        </w:rPr>
        <w:t>П</w:t>
      </w:r>
      <w:r w:rsidR="00F5618D" w:rsidRPr="00936E5A">
        <w:rPr>
          <w:rFonts w:ascii="Times New Roman" w:hAnsi="Times New Roman" w:cs="Times New Roman"/>
          <w:sz w:val="28"/>
          <w:szCs w:val="28"/>
        </w:rPr>
        <w:t>орядка, с целью списания Имущества муниципальной казны Управлением создается постоянно действующая комиссия по списанию</w:t>
      </w:r>
      <w:r w:rsidR="00C1133D" w:rsidRPr="00936E5A">
        <w:rPr>
          <w:rFonts w:ascii="Times New Roman" w:hAnsi="Times New Roman" w:cs="Times New Roman"/>
          <w:sz w:val="28"/>
          <w:szCs w:val="28"/>
        </w:rPr>
        <w:t xml:space="preserve"> Имущества муниципальной казны.»;</w:t>
      </w:r>
    </w:p>
    <w:p w14:paraId="3B78CE0B" w14:textId="77777777" w:rsidR="00BA0070" w:rsidRDefault="00B61FC9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E5A">
        <w:rPr>
          <w:rFonts w:ascii="Times New Roman" w:hAnsi="Times New Roman" w:cs="Times New Roman"/>
          <w:sz w:val="28"/>
          <w:szCs w:val="28"/>
        </w:rPr>
        <w:t>1.4</w:t>
      </w:r>
      <w:r w:rsidR="00BA0070" w:rsidRPr="00936E5A">
        <w:rPr>
          <w:rFonts w:ascii="Times New Roman" w:hAnsi="Times New Roman" w:cs="Times New Roman"/>
          <w:sz w:val="28"/>
          <w:szCs w:val="28"/>
        </w:rPr>
        <w:t xml:space="preserve">.в разделе </w:t>
      </w:r>
      <w:r w:rsidR="00BA0070" w:rsidRPr="00936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A0070" w:rsidRPr="00936E5A">
        <w:rPr>
          <w:rFonts w:ascii="Times New Roman" w:hAnsi="Times New Roman" w:cs="Times New Roman"/>
          <w:sz w:val="28"/>
          <w:szCs w:val="28"/>
        </w:rPr>
        <w:t>:</w:t>
      </w:r>
    </w:p>
    <w:p w14:paraId="24855E87" w14:textId="77777777" w:rsidR="00BA0070" w:rsidRDefault="00B61FC9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A0070">
        <w:rPr>
          <w:rFonts w:ascii="Times New Roman" w:hAnsi="Times New Roman" w:cs="Times New Roman"/>
          <w:sz w:val="28"/>
          <w:szCs w:val="28"/>
        </w:rPr>
        <w:t>.1.наименование раздела изложить в следующей редакции:</w:t>
      </w:r>
    </w:p>
    <w:p w14:paraId="2B88356A" w14:textId="77777777" w:rsidR="00BA0070" w:rsidRDefault="00BA0070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.Заключительные положения»;</w:t>
      </w:r>
    </w:p>
    <w:p w14:paraId="2375EB37" w14:textId="77777777" w:rsidR="00D26865" w:rsidRDefault="00B61FC9" w:rsidP="004D71A4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A0070">
        <w:rPr>
          <w:rFonts w:ascii="Times New Roman" w:hAnsi="Times New Roman" w:cs="Times New Roman"/>
          <w:sz w:val="28"/>
          <w:szCs w:val="28"/>
        </w:rPr>
        <w:t>.2.</w:t>
      </w:r>
      <w:r w:rsidR="00D26865">
        <w:rPr>
          <w:rFonts w:ascii="Times New Roman" w:hAnsi="Times New Roman" w:cs="Times New Roman"/>
          <w:sz w:val="28"/>
          <w:szCs w:val="28"/>
        </w:rPr>
        <w:t>пункт 4.3 изложить в следующей редакции:</w:t>
      </w:r>
    </w:p>
    <w:p w14:paraId="7DCD704C" w14:textId="77777777" w:rsidR="00D26865" w:rsidRPr="00D26865" w:rsidRDefault="00D26865" w:rsidP="003B1505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6865">
        <w:rPr>
          <w:rFonts w:ascii="Times New Roman" w:hAnsi="Times New Roman" w:cs="Times New Roman"/>
          <w:sz w:val="28"/>
          <w:szCs w:val="28"/>
        </w:rPr>
        <w:t>4.3.Разборка и демонтаж списанного Имущества не проводится в следующих случаях:</w:t>
      </w:r>
    </w:p>
    <w:p w14:paraId="4D5A1336" w14:textId="77777777" w:rsidR="00D26865" w:rsidRPr="00D26865" w:rsidRDefault="00D26865" w:rsidP="003B1505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865">
        <w:rPr>
          <w:rFonts w:ascii="Times New Roman" w:hAnsi="Times New Roman" w:cs="Times New Roman"/>
          <w:sz w:val="28"/>
          <w:szCs w:val="28"/>
        </w:rPr>
        <w:t>4.3.1.расположения списываемого Имущества в зоне вероятных разрушений;</w:t>
      </w:r>
    </w:p>
    <w:p w14:paraId="139FE559" w14:textId="77777777" w:rsidR="00D26865" w:rsidRDefault="00D26865" w:rsidP="003B1505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865">
        <w:rPr>
          <w:rFonts w:ascii="Times New Roman" w:hAnsi="Times New Roman" w:cs="Times New Roman"/>
          <w:sz w:val="28"/>
          <w:szCs w:val="28"/>
        </w:rPr>
        <w:t>4.3.</w:t>
      </w:r>
      <w:proofErr w:type="gramStart"/>
      <w:r w:rsidRPr="00D26865">
        <w:rPr>
          <w:rFonts w:ascii="Times New Roman" w:hAnsi="Times New Roman" w:cs="Times New Roman"/>
          <w:sz w:val="28"/>
          <w:szCs w:val="28"/>
        </w:rPr>
        <w:t>2.если</w:t>
      </w:r>
      <w:proofErr w:type="gramEnd"/>
      <w:r w:rsidRPr="00D26865">
        <w:rPr>
          <w:rFonts w:ascii="Times New Roman" w:hAnsi="Times New Roman" w:cs="Times New Roman"/>
          <w:sz w:val="28"/>
          <w:szCs w:val="28"/>
        </w:rPr>
        <w:t xml:space="preserve"> по техническим причинам проведение демонтажа списываемого Имущества невозможно, либо экономически нецелесообразно.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82E3BEE" w14:textId="77777777" w:rsidR="00BA0070" w:rsidRDefault="00D26865" w:rsidP="003B1505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1.4.3.</w:t>
      </w:r>
      <w:r w:rsidR="00BA0070">
        <w:rPr>
          <w:rFonts w:ascii="Times New Roman" w:hAnsi="Times New Roman" w:cs="Times New Roman"/>
          <w:sz w:val="28"/>
          <w:szCs w:val="28"/>
        </w:rPr>
        <w:t xml:space="preserve">пункт 4.5 </w:t>
      </w:r>
      <w:r w:rsidR="00D503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0BE06EF" w14:textId="77777777" w:rsidR="00D50301" w:rsidRPr="00D50301" w:rsidRDefault="00D50301" w:rsidP="003B1505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«4.5.</w:t>
      </w:r>
      <w:r w:rsidRPr="00D50301">
        <w:t xml:space="preserve"> </w:t>
      </w:r>
      <w:r w:rsidRPr="00D50301">
        <w:rPr>
          <w:rFonts w:ascii="Times New Roman" w:hAnsi="Times New Roman" w:cs="Times New Roman"/>
          <w:sz w:val="28"/>
          <w:szCs w:val="28"/>
        </w:rPr>
        <w:t xml:space="preserve">Доходы, от реализации отходов, полученных от </w:t>
      </w:r>
      <w:r w:rsidR="002E47FC">
        <w:rPr>
          <w:rFonts w:ascii="Times New Roman" w:hAnsi="Times New Roman" w:cs="Times New Roman"/>
          <w:sz w:val="28"/>
          <w:szCs w:val="28"/>
        </w:rPr>
        <w:t>ликвидации И</w:t>
      </w:r>
      <w:r w:rsidRPr="00D50301">
        <w:rPr>
          <w:rFonts w:ascii="Times New Roman" w:hAnsi="Times New Roman" w:cs="Times New Roman"/>
          <w:sz w:val="28"/>
          <w:szCs w:val="28"/>
        </w:rPr>
        <w:t>мущества казенных уч</w:t>
      </w:r>
      <w:r w:rsidR="002E47FC">
        <w:rPr>
          <w:rFonts w:ascii="Times New Roman" w:hAnsi="Times New Roman" w:cs="Times New Roman"/>
          <w:sz w:val="28"/>
          <w:szCs w:val="28"/>
        </w:rPr>
        <w:t>реждений, подлежат зачислению в бюджет</w:t>
      </w:r>
      <w:r w:rsidRPr="00D503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Березники».</w:t>
      </w:r>
    </w:p>
    <w:p w14:paraId="351CC0D6" w14:textId="77777777" w:rsidR="00D50301" w:rsidRPr="00BA0070" w:rsidRDefault="00D50301" w:rsidP="00D50301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01">
        <w:rPr>
          <w:rFonts w:ascii="Times New Roman" w:hAnsi="Times New Roman" w:cs="Times New Roman"/>
          <w:sz w:val="28"/>
          <w:szCs w:val="28"/>
        </w:rPr>
        <w:t xml:space="preserve">Доходы, от реализации отходов, полученных от ликвидации </w:t>
      </w:r>
      <w:r w:rsidR="002E47FC">
        <w:rPr>
          <w:rFonts w:ascii="Times New Roman" w:hAnsi="Times New Roman" w:cs="Times New Roman"/>
          <w:sz w:val="28"/>
          <w:szCs w:val="28"/>
        </w:rPr>
        <w:t>И</w:t>
      </w:r>
      <w:r w:rsidRPr="00D50301">
        <w:rPr>
          <w:rFonts w:ascii="Times New Roman" w:hAnsi="Times New Roman" w:cs="Times New Roman"/>
          <w:sz w:val="28"/>
          <w:szCs w:val="28"/>
        </w:rPr>
        <w:t xml:space="preserve">мущества автономных, бюджетных учреждений, МУП и МКУП, подлежат зачислению на </w:t>
      </w:r>
      <w:r w:rsidR="002E47FC">
        <w:rPr>
          <w:rFonts w:ascii="Times New Roman" w:hAnsi="Times New Roman" w:cs="Times New Roman"/>
          <w:sz w:val="28"/>
          <w:szCs w:val="28"/>
        </w:rPr>
        <w:t xml:space="preserve">их </w:t>
      </w:r>
      <w:r w:rsidRPr="00D50301">
        <w:rPr>
          <w:rFonts w:ascii="Times New Roman" w:hAnsi="Times New Roman" w:cs="Times New Roman"/>
          <w:sz w:val="28"/>
          <w:szCs w:val="28"/>
        </w:rPr>
        <w:t>счета.»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1EAC8F" w14:textId="77777777" w:rsidR="00B27F3B" w:rsidRDefault="005B2D69" w:rsidP="00364149">
      <w:pPr>
        <w:pStyle w:val="Con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F3B">
        <w:rPr>
          <w:rFonts w:ascii="Times New Roman" w:hAnsi="Times New Roman" w:cs="Times New Roman"/>
          <w:sz w:val="28"/>
          <w:szCs w:val="28"/>
        </w:rPr>
        <w:t>.</w:t>
      </w:r>
      <w:r w:rsidR="00EA4B9B">
        <w:rPr>
          <w:rFonts w:ascii="Times New Roman" w:hAnsi="Times New Roman" w:cs="Times New Roman"/>
          <w:sz w:val="28"/>
          <w:szCs w:val="28"/>
        </w:rPr>
        <w:t>Официально о</w:t>
      </w:r>
      <w:r w:rsidR="004F4A67">
        <w:rPr>
          <w:rFonts w:ascii="Times New Roman" w:hAnsi="Times New Roman" w:cs="Times New Roman"/>
          <w:sz w:val="28"/>
          <w:szCs w:val="28"/>
        </w:rPr>
        <w:t>публиковать н</w:t>
      </w:r>
      <w:r w:rsidR="00B27F3B">
        <w:rPr>
          <w:rFonts w:ascii="Times New Roman" w:hAnsi="Times New Roman" w:cs="Times New Roman"/>
          <w:sz w:val="28"/>
          <w:szCs w:val="28"/>
        </w:rPr>
        <w:t>астоящее решение</w:t>
      </w:r>
      <w:r w:rsidR="004F4A67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– газете «Два берега Камы» и разместить его</w:t>
      </w:r>
      <w:r w:rsidR="00B27F3B">
        <w:rPr>
          <w:rFonts w:ascii="Times New Roman" w:hAnsi="Times New Roman" w:cs="Times New Roman"/>
          <w:sz w:val="28"/>
          <w:szCs w:val="28"/>
        </w:rPr>
        <w:t xml:space="preserve"> на </w:t>
      </w:r>
      <w:r w:rsidR="00336AD6">
        <w:rPr>
          <w:rFonts w:ascii="Times New Roman" w:hAnsi="Times New Roman" w:cs="Times New Roman"/>
          <w:sz w:val="28"/>
          <w:szCs w:val="28"/>
        </w:rPr>
        <w:t>О</w:t>
      </w:r>
      <w:r w:rsidR="00B27F3B">
        <w:rPr>
          <w:rFonts w:ascii="Times New Roman" w:hAnsi="Times New Roman" w:cs="Times New Roman"/>
          <w:sz w:val="28"/>
          <w:szCs w:val="28"/>
        </w:rPr>
        <w:t>фициальн</w:t>
      </w:r>
      <w:r w:rsidR="00EA4B9B">
        <w:rPr>
          <w:rFonts w:ascii="Times New Roman" w:hAnsi="Times New Roman" w:cs="Times New Roman"/>
          <w:sz w:val="28"/>
          <w:szCs w:val="28"/>
        </w:rPr>
        <w:t>ом</w:t>
      </w:r>
      <w:r w:rsidR="00B27F3B">
        <w:rPr>
          <w:rFonts w:ascii="Times New Roman" w:hAnsi="Times New Roman" w:cs="Times New Roman"/>
          <w:sz w:val="28"/>
          <w:szCs w:val="28"/>
        </w:rPr>
        <w:t xml:space="preserve"> </w:t>
      </w:r>
      <w:r w:rsidR="00EA4B9B">
        <w:rPr>
          <w:rFonts w:ascii="Times New Roman" w:hAnsi="Times New Roman" w:cs="Times New Roman"/>
          <w:sz w:val="28"/>
          <w:szCs w:val="28"/>
        </w:rPr>
        <w:t>портале правовой информации города Березники в информационно-телекоммуникационной сети «Интернет».</w:t>
      </w:r>
    </w:p>
    <w:p w14:paraId="52CEA31E" w14:textId="77777777" w:rsidR="00910788" w:rsidRDefault="005B2D69" w:rsidP="00364149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788" w:rsidRPr="00364149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</w:t>
      </w:r>
      <w:r w:rsidR="00EA4B9B">
        <w:rPr>
          <w:rFonts w:ascii="Times New Roman" w:hAnsi="Times New Roman" w:cs="Times New Roman"/>
          <w:sz w:val="28"/>
          <w:szCs w:val="28"/>
        </w:rPr>
        <w:t>, следующ</w:t>
      </w:r>
      <w:r w:rsidR="00336AD6">
        <w:rPr>
          <w:rFonts w:ascii="Times New Roman" w:hAnsi="Times New Roman" w:cs="Times New Roman"/>
          <w:sz w:val="28"/>
          <w:szCs w:val="28"/>
        </w:rPr>
        <w:t>его</w:t>
      </w:r>
      <w:r w:rsidR="00EA4B9B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официальном печатном издании.</w:t>
      </w:r>
    </w:p>
    <w:p w14:paraId="5C54A670" w14:textId="77777777" w:rsidR="00EA4B9B" w:rsidRDefault="00EA4B9B" w:rsidP="00364149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821026" w14:textId="77777777" w:rsidR="00EA4B9B" w:rsidRDefault="00E924E1" w:rsidP="00EA4B9B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Березники-</w:t>
      </w:r>
    </w:p>
    <w:p w14:paraId="36B24624" w14:textId="77777777" w:rsidR="00E924E1" w:rsidRPr="00364149" w:rsidRDefault="00E924E1" w:rsidP="00EA4B9B">
      <w:pPr>
        <w:pStyle w:val="Con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Березники    </w:t>
      </w:r>
      <w:r w:rsidR="00AC69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3828">
        <w:rPr>
          <w:rFonts w:ascii="Times New Roman" w:hAnsi="Times New Roman" w:cs="Times New Roman"/>
          <w:sz w:val="28"/>
          <w:szCs w:val="28"/>
        </w:rPr>
        <w:t>К.П.</w:t>
      </w:r>
      <w:r w:rsidR="00AC69FB">
        <w:rPr>
          <w:rFonts w:ascii="Times New Roman" w:hAnsi="Times New Roman" w:cs="Times New Roman"/>
          <w:sz w:val="28"/>
          <w:szCs w:val="28"/>
        </w:rPr>
        <w:t xml:space="preserve"> </w:t>
      </w:r>
      <w:r w:rsidR="00723828">
        <w:rPr>
          <w:rFonts w:ascii="Times New Roman" w:hAnsi="Times New Roman" w:cs="Times New Roman"/>
          <w:sz w:val="28"/>
          <w:szCs w:val="28"/>
        </w:rPr>
        <w:t>Светлаков</w:t>
      </w:r>
    </w:p>
    <w:tbl>
      <w:tblPr>
        <w:tblStyle w:val="a8"/>
        <w:tblW w:w="10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5311"/>
      </w:tblGrid>
      <w:tr w:rsidR="008C15FE" w14:paraId="0A54BEF4" w14:textId="77777777" w:rsidTr="00B40350">
        <w:trPr>
          <w:trHeight w:val="65"/>
        </w:trPr>
        <w:tc>
          <w:tcPr>
            <w:tcW w:w="4977" w:type="dxa"/>
          </w:tcPr>
          <w:p w14:paraId="70399FBA" w14:textId="77777777" w:rsidR="00AC69FB" w:rsidRDefault="004F4A67" w:rsidP="00364149">
            <w:pPr>
              <w:widowControl/>
              <w:spacing w:after="0" w:line="360" w:lineRule="exact"/>
              <w:ind w:right="-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DB19BCD" w14:textId="77777777" w:rsidR="00910788" w:rsidRPr="00E2304B" w:rsidRDefault="00910788" w:rsidP="00364149">
            <w:pPr>
              <w:widowControl/>
              <w:spacing w:after="0" w:line="360" w:lineRule="exact"/>
              <w:ind w:right="-1" w:firstLine="0"/>
              <w:jc w:val="left"/>
              <w:rPr>
                <w:spacing w:val="0"/>
                <w:sz w:val="28"/>
                <w:szCs w:val="28"/>
              </w:rPr>
            </w:pPr>
            <w:r w:rsidRPr="00E2304B">
              <w:rPr>
                <w:spacing w:val="0"/>
                <w:sz w:val="28"/>
                <w:szCs w:val="28"/>
              </w:rPr>
              <w:t>Председатель</w:t>
            </w:r>
            <w:r w:rsidR="00F14E1F">
              <w:rPr>
                <w:spacing w:val="0"/>
                <w:sz w:val="28"/>
                <w:szCs w:val="28"/>
              </w:rPr>
              <w:t xml:space="preserve"> Березниковской</w:t>
            </w:r>
            <w:r w:rsidRPr="00E2304B">
              <w:rPr>
                <w:spacing w:val="0"/>
                <w:sz w:val="28"/>
                <w:szCs w:val="28"/>
              </w:rPr>
              <w:t xml:space="preserve"> городской Думы                             </w:t>
            </w:r>
            <w:r>
              <w:rPr>
                <w:spacing w:val="0"/>
                <w:sz w:val="28"/>
                <w:szCs w:val="28"/>
              </w:rPr>
              <w:t xml:space="preserve">                </w:t>
            </w:r>
            <w:r w:rsidRPr="00E2304B">
              <w:rPr>
                <w:spacing w:val="0"/>
                <w:sz w:val="28"/>
                <w:szCs w:val="28"/>
              </w:rPr>
              <w:t xml:space="preserve"> </w:t>
            </w:r>
          </w:p>
          <w:p w14:paraId="51B303C7" w14:textId="77777777" w:rsidR="004636D8" w:rsidRDefault="004636D8" w:rsidP="00364149">
            <w:pPr>
              <w:widowControl/>
              <w:spacing w:after="0" w:line="3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5311" w:type="dxa"/>
          </w:tcPr>
          <w:p w14:paraId="5BA4D051" w14:textId="77777777" w:rsidR="00364149" w:rsidRDefault="00910788" w:rsidP="00364149">
            <w:pPr>
              <w:widowControl/>
              <w:spacing w:after="0" w:line="36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  <w:p w14:paraId="5CD8AA43" w14:textId="77777777" w:rsidR="00F14E1F" w:rsidRDefault="00364149" w:rsidP="00364149">
            <w:pPr>
              <w:widowControl/>
              <w:spacing w:after="0" w:line="36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  <w:p w14:paraId="7F08A953" w14:textId="77777777" w:rsidR="004636D8" w:rsidRDefault="00F14E1F" w:rsidP="00B40350">
            <w:pPr>
              <w:widowControl/>
              <w:spacing w:after="0" w:line="36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="00D12FED">
              <w:rPr>
                <w:spacing w:val="0"/>
                <w:sz w:val="28"/>
                <w:szCs w:val="28"/>
              </w:rPr>
              <w:t>Э.В.</w:t>
            </w:r>
            <w:r w:rsidR="00AC69FB">
              <w:rPr>
                <w:spacing w:val="0"/>
                <w:sz w:val="28"/>
                <w:szCs w:val="28"/>
              </w:rPr>
              <w:t xml:space="preserve"> </w:t>
            </w:r>
            <w:r w:rsidR="00D12FED">
              <w:rPr>
                <w:spacing w:val="0"/>
                <w:sz w:val="28"/>
                <w:szCs w:val="28"/>
              </w:rPr>
              <w:t>Смирнов</w:t>
            </w:r>
          </w:p>
        </w:tc>
      </w:tr>
    </w:tbl>
    <w:p w14:paraId="702E5C65" w14:textId="77777777" w:rsidR="008C15FE" w:rsidRDefault="008C15FE" w:rsidP="00B40350">
      <w:pPr>
        <w:widowControl/>
        <w:spacing w:before="480" w:after="0" w:line="360" w:lineRule="exact"/>
        <w:ind w:firstLine="0"/>
        <w:rPr>
          <w:sz w:val="28"/>
        </w:rPr>
      </w:pPr>
    </w:p>
    <w:sectPr w:rsidR="008C15FE" w:rsidSect="00AC69FB">
      <w:endnotePr>
        <w:numFmt w:val="decimal"/>
      </w:endnotePr>
      <w:pgSz w:w="11907" w:h="16840"/>
      <w:pgMar w:top="567" w:right="567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6DF41FB"/>
    <w:multiLevelType w:val="multilevel"/>
    <w:tmpl w:val="EFA4F5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59E73506"/>
    <w:multiLevelType w:val="multilevel"/>
    <w:tmpl w:val="A8FA04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5AAC2EFA"/>
    <w:multiLevelType w:val="multilevel"/>
    <w:tmpl w:val="DA6862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0204B74"/>
    <w:multiLevelType w:val="multilevel"/>
    <w:tmpl w:val="CFF0E4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62"/>
    <w:rsid w:val="000214A2"/>
    <w:rsid w:val="00024656"/>
    <w:rsid w:val="00025AF0"/>
    <w:rsid w:val="00032A8D"/>
    <w:rsid w:val="00042DEC"/>
    <w:rsid w:val="00050045"/>
    <w:rsid w:val="00067EBE"/>
    <w:rsid w:val="000705DA"/>
    <w:rsid w:val="000743FE"/>
    <w:rsid w:val="00074E90"/>
    <w:rsid w:val="00082948"/>
    <w:rsid w:val="0008519F"/>
    <w:rsid w:val="00085361"/>
    <w:rsid w:val="00091EA7"/>
    <w:rsid w:val="000964D1"/>
    <w:rsid w:val="000A069F"/>
    <w:rsid w:val="000B4134"/>
    <w:rsid w:val="000D412F"/>
    <w:rsid w:val="000D5B73"/>
    <w:rsid w:val="00121121"/>
    <w:rsid w:val="0013286E"/>
    <w:rsid w:val="00137935"/>
    <w:rsid w:val="0014166C"/>
    <w:rsid w:val="00147607"/>
    <w:rsid w:val="00150112"/>
    <w:rsid w:val="001618C3"/>
    <w:rsid w:val="00176B97"/>
    <w:rsid w:val="00185435"/>
    <w:rsid w:val="00193E81"/>
    <w:rsid w:val="00196FDC"/>
    <w:rsid w:val="001A5761"/>
    <w:rsid w:val="001B336F"/>
    <w:rsid w:val="001D60CE"/>
    <w:rsid w:val="001F5B04"/>
    <w:rsid w:val="00227369"/>
    <w:rsid w:val="0023726E"/>
    <w:rsid w:val="00250C26"/>
    <w:rsid w:val="00253BBE"/>
    <w:rsid w:val="002561BC"/>
    <w:rsid w:val="0026197A"/>
    <w:rsid w:val="002627F5"/>
    <w:rsid w:val="002641DA"/>
    <w:rsid w:val="00264482"/>
    <w:rsid w:val="002935B1"/>
    <w:rsid w:val="002B7661"/>
    <w:rsid w:val="002C1791"/>
    <w:rsid w:val="002E47FC"/>
    <w:rsid w:val="0030793A"/>
    <w:rsid w:val="00331CC2"/>
    <w:rsid w:val="00336AD6"/>
    <w:rsid w:val="00350188"/>
    <w:rsid w:val="00363FEB"/>
    <w:rsid w:val="00364149"/>
    <w:rsid w:val="0037227E"/>
    <w:rsid w:val="003867C2"/>
    <w:rsid w:val="003A37D8"/>
    <w:rsid w:val="003B1505"/>
    <w:rsid w:val="003B7074"/>
    <w:rsid w:val="003C384A"/>
    <w:rsid w:val="003C6189"/>
    <w:rsid w:val="003D1A01"/>
    <w:rsid w:val="003E1180"/>
    <w:rsid w:val="003E15D1"/>
    <w:rsid w:val="003F25DE"/>
    <w:rsid w:val="003F3134"/>
    <w:rsid w:val="003F6421"/>
    <w:rsid w:val="00406BFB"/>
    <w:rsid w:val="0042605F"/>
    <w:rsid w:val="0043774C"/>
    <w:rsid w:val="004636D8"/>
    <w:rsid w:val="004649C9"/>
    <w:rsid w:val="00466132"/>
    <w:rsid w:val="0048618E"/>
    <w:rsid w:val="00494D46"/>
    <w:rsid w:val="004A013A"/>
    <w:rsid w:val="004A1E40"/>
    <w:rsid w:val="004C6071"/>
    <w:rsid w:val="004D71A4"/>
    <w:rsid w:val="004E13E7"/>
    <w:rsid w:val="004E1D2C"/>
    <w:rsid w:val="004E528A"/>
    <w:rsid w:val="004F4A67"/>
    <w:rsid w:val="0052320F"/>
    <w:rsid w:val="005333C2"/>
    <w:rsid w:val="00534201"/>
    <w:rsid w:val="00534A7F"/>
    <w:rsid w:val="0054565A"/>
    <w:rsid w:val="00546018"/>
    <w:rsid w:val="00546F86"/>
    <w:rsid w:val="005518DF"/>
    <w:rsid w:val="00561EC2"/>
    <w:rsid w:val="0057694C"/>
    <w:rsid w:val="00582A8A"/>
    <w:rsid w:val="00582B84"/>
    <w:rsid w:val="00583552"/>
    <w:rsid w:val="00587D2B"/>
    <w:rsid w:val="00590E3D"/>
    <w:rsid w:val="00594F9D"/>
    <w:rsid w:val="005A1A0B"/>
    <w:rsid w:val="005B2D69"/>
    <w:rsid w:val="005B3AB2"/>
    <w:rsid w:val="005D2C62"/>
    <w:rsid w:val="005D5D86"/>
    <w:rsid w:val="005E7DFC"/>
    <w:rsid w:val="006200E9"/>
    <w:rsid w:val="0062441A"/>
    <w:rsid w:val="00627539"/>
    <w:rsid w:val="00631BDD"/>
    <w:rsid w:val="0063789D"/>
    <w:rsid w:val="00643C66"/>
    <w:rsid w:val="00644AD2"/>
    <w:rsid w:val="00665515"/>
    <w:rsid w:val="00674E3A"/>
    <w:rsid w:val="006845C0"/>
    <w:rsid w:val="00684C34"/>
    <w:rsid w:val="006B24EE"/>
    <w:rsid w:val="006C0377"/>
    <w:rsid w:val="006C55AC"/>
    <w:rsid w:val="006D7539"/>
    <w:rsid w:val="006E41B2"/>
    <w:rsid w:val="006F0439"/>
    <w:rsid w:val="007040DB"/>
    <w:rsid w:val="007122AA"/>
    <w:rsid w:val="00723828"/>
    <w:rsid w:val="00744BE0"/>
    <w:rsid w:val="007728DD"/>
    <w:rsid w:val="00780849"/>
    <w:rsid w:val="00782F90"/>
    <w:rsid w:val="0079098A"/>
    <w:rsid w:val="007C2483"/>
    <w:rsid w:val="007F762C"/>
    <w:rsid w:val="00815133"/>
    <w:rsid w:val="008212F8"/>
    <w:rsid w:val="00823048"/>
    <w:rsid w:val="008266C0"/>
    <w:rsid w:val="00840143"/>
    <w:rsid w:val="00874DF9"/>
    <w:rsid w:val="00874F48"/>
    <w:rsid w:val="008763B5"/>
    <w:rsid w:val="00892F2D"/>
    <w:rsid w:val="008946A2"/>
    <w:rsid w:val="008A7DF3"/>
    <w:rsid w:val="008C15FE"/>
    <w:rsid w:val="008F52EE"/>
    <w:rsid w:val="00910788"/>
    <w:rsid w:val="00913AB5"/>
    <w:rsid w:val="009209F6"/>
    <w:rsid w:val="00927528"/>
    <w:rsid w:val="00932248"/>
    <w:rsid w:val="00936E5A"/>
    <w:rsid w:val="00937080"/>
    <w:rsid w:val="00953559"/>
    <w:rsid w:val="00972EBA"/>
    <w:rsid w:val="009856C9"/>
    <w:rsid w:val="009B282F"/>
    <w:rsid w:val="009B40AF"/>
    <w:rsid w:val="009B4A97"/>
    <w:rsid w:val="009B7CC3"/>
    <w:rsid w:val="009D6A4A"/>
    <w:rsid w:val="009E5400"/>
    <w:rsid w:val="009F5BC4"/>
    <w:rsid w:val="00A07DA5"/>
    <w:rsid w:val="00A221DA"/>
    <w:rsid w:val="00A3398E"/>
    <w:rsid w:val="00A54AFD"/>
    <w:rsid w:val="00A565FF"/>
    <w:rsid w:val="00A73597"/>
    <w:rsid w:val="00A82953"/>
    <w:rsid w:val="00A907AC"/>
    <w:rsid w:val="00AA4391"/>
    <w:rsid w:val="00AB7950"/>
    <w:rsid w:val="00AC69FB"/>
    <w:rsid w:val="00AC6DF6"/>
    <w:rsid w:val="00AD2AAA"/>
    <w:rsid w:val="00AE71CD"/>
    <w:rsid w:val="00AE7DB5"/>
    <w:rsid w:val="00B073D1"/>
    <w:rsid w:val="00B240EC"/>
    <w:rsid w:val="00B27F3B"/>
    <w:rsid w:val="00B40350"/>
    <w:rsid w:val="00B60993"/>
    <w:rsid w:val="00B61994"/>
    <w:rsid w:val="00B61FC9"/>
    <w:rsid w:val="00B7014B"/>
    <w:rsid w:val="00B7551A"/>
    <w:rsid w:val="00B87603"/>
    <w:rsid w:val="00B93A6A"/>
    <w:rsid w:val="00BA0070"/>
    <w:rsid w:val="00BA1EEF"/>
    <w:rsid w:val="00BC6BFD"/>
    <w:rsid w:val="00BD1CA2"/>
    <w:rsid w:val="00BD7A44"/>
    <w:rsid w:val="00C1119E"/>
    <w:rsid w:val="00C1133D"/>
    <w:rsid w:val="00C43B0C"/>
    <w:rsid w:val="00C511C3"/>
    <w:rsid w:val="00C607CB"/>
    <w:rsid w:val="00C64F06"/>
    <w:rsid w:val="00C71726"/>
    <w:rsid w:val="00CA65DB"/>
    <w:rsid w:val="00CB5C0F"/>
    <w:rsid w:val="00CB7C6A"/>
    <w:rsid w:val="00CE3871"/>
    <w:rsid w:val="00CF29D9"/>
    <w:rsid w:val="00D12FED"/>
    <w:rsid w:val="00D24781"/>
    <w:rsid w:val="00D26865"/>
    <w:rsid w:val="00D27CA1"/>
    <w:rsid w:val="00D32B84"/>
    <w:rsid w:val="00D40293"/>
    <w:rsid w:val="00D50301"/>
    <w:rsid w:val="00D8181A"/>
    <w:rsid w:val="00D839D6"/>
    <w:rsid w:val="00DB43A8"/>
    <w:rsid w:val="00DC257D"/>
    <w:rsid w:val="00DC71EA"/>
    <w:rsid w:val="00DE5A70"/>
    <w:rsid w:val="00DE7BB2"/>
    <w:rsid w:val="00DF0CB8"/>
    <w:rsid w:val="00E005C8"/>
    <w:rsid w:val="00E00DF4"/>
    <w:rsid w:val="00E026FF"/>
    <w:rsid w:val="00E0281F"/>
    <w:rsid w:val="00E11B19"/>
    <w:rsid w:val="00E12C59"/>
    <w:rsid w:val="00E20591"/>
    <w:rsid w:val="00E25474"/>
    <w:rsid w:val="00E276AD"/>
    <w:rsid w:val="00E45347"/>
    <w:rsid w:val="00E502F0"/>
    <w:rsid w:val="00E52A28"/>
    <w:rsid w:val="00E62CE7"/>
    <w:rsid w:val="00E91477"/>
    <w:rsid w:val="00E924E1"/>
    <w:rsid w:val="00E9453D"/>
    <w:rsid w:val="00E9587E"/>
    <w:rsid w:val="00EA34C0"/>
    <w:rsid w:val="00EA4B9B"/>
    <w:rsid w:val="00EB08AC"/>
    <w:rsid w:val="00EC2067"/>
    <w:rsid w:val="00EC5334"/>
    <w:rsid w:val="00F1243D"/>
    <w:rsid w:val="00F12DF1"/>
    <w:rsid w:val="00F14E1F"/>
    <w:rsid w:val="00F1636C"/>
    <w:rsid w:val="00F17D91"/>
    <w:rsid w:val="00F262A9"/>
    <w:rsid w:val="00F36C69"/>
    <w:rsid w:val="00F5618D"/>
    <w:rsid w:val="00F66927"/>
    <w:rsid w:val="00F74326"/>
    <w:rsid w:val="00F84FAF"/>
    <w:rsid w:val="00F96F9C"/>
    <w:rsid w:val="00F971F4"/>
    <w:rsid w:val="00FD4526"/>
    <w:rsid w:val="00FE650D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AFD02"/>
  <w15:docId w15:val="{9AFA1D03-31E0-4EAB-ACE4-22A608B1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9BC5-7FED-4870-A0CE-F00C1239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dc:description>A REGIONALIZAЗГO Й UM ERRO COLOSSAL!</dc:description>
  <cp:lastModifiedBy>Бычина Юлия Аликовна</cp:lastModifiedBy>
  <cp:revision>2</cp:revision>
  <cp:lastPrinted>2021-06-17T05:27:00Z</cp:lastPrinted>
  <dcterms:created xsi:type="dcterms:W3CDTF">2021-06-17T12:13:00Z</dcterms:created>
  <dcterms:modified xsi:type="dcterms:W3CDTF">2021-06-17T12:13:00Z</dcterms:modified>
</cp:coreProperties>
</file>