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7211B7">
        <w:rPr>
          <w:b/>
          <w:sz w:val="28"/>
          <w:szCs w:val="28"/>
        </w:rPr>
        <w:t>22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194C81">
        <w:rPr>
          <w:b/>
          <w:sz w:val="28"/>
          <w:szCs w:val="28"/>
        </w:rPr>
        <w:t xml:space="preserve">декабря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AD136E">
        <w:rPr>
          <w:b/>
          <w:sz w:val="28"/>
          <w:szCs w:val="28"/>
        </w:rPr>
        <w:t>2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AB5219">
        <w:rPr>
          <w:b/>
          <w:sz w:val="28"/>
          <w:szCs w:val="28"/>
        </w:rPr>
        <w:t>3</w:t>
      </w:r>
      <w:r w:rsidR="007211B7">
        <w:rPr>
          <w:b/>
          <w:sz w:val="28"/>
          <w:szCs w:val="28"/>
        </w:rPr>
        <w:t>1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7211B7">
        <w:rPr>
          <w:sz w:val="28"/>
          <w:szCs w:val="28"/>
        </w:rPr>
        <w:t>15</w:t>
      </w:r>
      <w:r w:rsidRPr="0010066A">
        <w:rPr>
          <w:sz w:val="28"/>
          <w:szCs w:val="28"/>
        </w:rPr>
        <w:t xml:space="preserve">» </w:t>
      </w:r>
      <w:r w:rsidR="00AB5219">
        <w:rPr>
          <w:sz w:val="28"/>
          <w:szCs w:val="28"/>
        </w:rPr>
        <w:t>декаб</w:t>
      </w:r>
      <w:r w:rsidR="00194C81">
        <w:rPr>
          <w:sz w:val="28"/>
          <w:szCs w:val="28"/>
        </w:rPr>
        <w:t>ря</w:t>
      </w:r>
      <w:r w:rsidR="00430F79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202</w:t>
      </w:r>
      <w:r w:rsidR="00AD136E">
        <w:rPr>
          <w:sz w:val="28"/>
          <w:szCs w:val="28"/>
        </w:rPr>
        <w:t>2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AB5219">
        <w:rPr>
          <w:sz w:val="28"/>
          <w:szCs w:val="28"/>
        </w:rPr>
        <w:t>3</w:t>
      </w:r>
      <w:r w:rsidR="007211B7">
        <w:rPr>
          <w:sz w:val="28"/>
          <w:szCs w:val="28"/>
        </w:rPr>
        <w:t>1</w:t>
      </w:r>
      <w:r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Pr="0010066A">
        <w:rPr>
          <w:sz w:val="28"/>
          <w:szCs w:val="28"/>
        </w:rPr>
        <w:t>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D76279">
        <w:rPr>
          <w:sz w:val="28"/>
          <w:szCs w:val="28"/>
        </w:rPr>
        <w:t xml:space="preserve">проект </w:t>
      </w:r>
      <w:r w:rsidR="007211B7" w:rsidRPr="007211B7">
        <w:rPr>
          <w:sz w:val="28"/>
          <w:szCs w:val="28"/>
        </w:rPr>
        <w:t xml:space="preserve">документации </w:t>
      </w:r>
      <w:r w:rsidR="007211B7">
        <w:rPr>
          <w:sz w:val="28"/>
          <w:szCs w:val="28"/>
        </w:rPr>
        <w:t>п</w:t>
      </w:r>
      <w:r w:rsidR="007211B7" w:rsidRPr="007211B7">
        <w:rPr>
          <w:sz w:val="28"/>
          <w:szCs w:val="28"/>
        </w:rPr>
        <w:t xml:space="preserve">о планировке территории для размещения объекта «Строительство  </w:t>
      </w:r>
      <w:proofErr w:type="gramStart"/>
      <w:r w:rsidR="007211B7" w:rsidRPr="007211B7">
        <w:rPr>
          <w:sz w:val="28"/>
          <w:szCs w:val="28"/>
        </w:rPr>
        <w:t>пункта подготовки жидкости глушения скважин</w:t>
      </w:r>
      <w:proofErr w:type="gramEnd"/>
      <w:r w:rsidR="007211B7" w:rsidRPr="007211B7">
        <w:rPr>
          <w:sz w:val="28"/>
          <w:szCs w:val="28"/>
        </w:rPr>
        <w:t xml:space="preserve"> ЦДНГ-11»</w:t>
      </w:r>
      <w:r w:rsidR="00D76279">
        <w:rPr>
          <w:sz w:val="28"/>
          <w:szCs w:val="28"/>
        </w:rPr>
        <w:t>.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составило:</w:t>
      </w:r>
      <w:r w:rsidR="00301065" w:rsidRPr="0086049D">
        <w:rPr>
          <w:b/>
          <w:sz w:val="28"/>
          <w:szCs w:val="28"/>
        </w:rPr>
        <w:t xml:space="preserve"> </w:t>
      </w:r>
      <w:r w:rsidR="007211B7" w:rsidRPr="007211B7">
        <w:rPr>
          <w:sz w:val="28"/>
          <w:szCs w:val="28"/>
        </w:rPr>
        <w:t>0</w:t>
      </w:r>
      <w:r w:rsidRPr="0086049D">
        <w:rPr>
          <w:sz w:val="28"/>
          <w:szCs w:val="28"/>
        </w:rPr>
        <w:t xml:space="preserve"> человек</w:t>
      </w:r>
      <w:bookmarkStart w:id="0" w:name="_GoBack"/>
      <w:bookmarkEnd w:id="0"/>
      <w:r w:rsidRPr="0086049D">
        <w:rPr>
          <w:sz w:val="28"/>
          <w:szCs w:val="28"/>
        </w:rPr>
        <w:t>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AB5219">
        <w:rPr>
          <w:sz w:val="28"/>
          <w:szCs w:val="28"/>
        </w:rPr>
        <w:t>3</w:t>
      </w:r>
      <w:r w:rsidR="007211B7">
        <w:rPr>
          <w:sz w:val="28"/>
          <w:szCs w:val="28"/>
        </w:rPr>
        <w:t>1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443EF2" w:rsidRPr="00443EF2">
        <w:rPr>
          <w:sz w:val="28"/>
          <w:szCs w:val="28"/>
        </w:rPr>
        <w:t xml:space="preserve">по </w:t>
      </w:r>
      <w:r w:rsidR="00F87AE1">
        <w:rPr>
          <w:sz w:val="28"/>
          <w:szCs w:val="28"/>
        </w:rPr>
        <w:t>проекту</w:t>
      </w:r>
      <w:r w:rsidR="00443EF2" w:rsidRPr="00443EF2">
        <w:rPr>
          <w:sz w:val="28"/>
          <w:szCs w:val="28"/>
        </w:rPr>
        <w:t xml:space="preserve"> </w:t>
      </w:r>
      <w:r w:rsidR="007211B7" w:rsidRPr="007211B7">
        <w:rPr>
          <w:sz w:val="28"/>
          <w:szCs w:val="28"/>
        </w:rPr>
        <w:t xml:space="preserve">документации                   по планировке территории для размещения объекта «Строительство                  </w:t>
      </w:r>
      <w:proofErr w:type="gramStart"/>
      <w:r w:rsidR="007211B7" w:rsidRPr="007211B7">
        <w:rPr>
          <w:sz w:val="28"/>
          <w:szCs w:val="28"/>
        </w:rPr>
        <w:t>пункта подготовки жидкости глушения скважин</w:t>
      </w:r>
      <w:proofErr w:type="gramEnd"/>
      <w:r w:rsidR="007211B7" w:rsidRPr="007211B7">
        <w:rPr>
          <w:sz w:val="28"/>
          <w:szCs w:val="28"/>
        </w:rPr>
        <w:t xml:space="preserve"> ЦДНГ-11» </w:t>
      </w:r>
      <w:r w:rsidR="00194C81" w:rsidRPr="00194C81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7211B7">
        <w:rPr>
          <w:sz w:val="28"/>
          <w:szCs w:val="28"/>
        </w:rPr>
        <w:t>15</w:t>
      </w:r>
      <w:r w:rsidR="00332447">
        <w:rPr>
          <w:sz w:val="28"/>
          <w:szCs w:val="28"/>
        </w:rPr>
        <w:t>.</w:t>
      </w:r>
      <w:r w:rsidR="00627C2E">
        <w:rPr>
          <w:sz w:val="28"/>
          <w:szCs w:val="28"/>
        </w:rPr>
        <w:t>1</w:t>
      </w:r>
      <w:r w:rsidR="00AB5219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AD136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E016EA" w:rsidRPr="00301065" w:rsidRDefault="00E016EA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301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30106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 xml:space="preserve">ра публичных слушаний соблюдена, считать публичные слушания состоявшимися. </w:t>
      </w:r>
    </w:p>
    <w:p w:rsidR="00AB5219" w:rsidRDefault="00AB5219" w:rsidP="00AB5219">
      <w:pPr>
        <w:suppressAutoHyphens/>
        <w:spacing w:line="240" w:lineRule="exact"/>
        <w:jc w:val="both"/>
        <w:rPr>
          <w:sz w:val="28"/>
          <w:szCs w:val="28"/>
        </w:rPr>
      </w:pPr>
    </w:p>
    <w:p w:rsidR="00AB5219" w:rsidRPr="005C4329" w:rsidRDefault="00AB5219" w:rsidP="00AB5219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4329">
        <w:rPr>
          <w:sz w:val="28"/>
          <w:szCs w:val="28"/>
        </w:rPr>
        <w:t>ачальник управления</w:t>
      </w:r>
    </w:p>
    <w:p w:rsidR="00AB5219" w:rsidRDefault="00AB5219" w:rsidP="00AB5219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C4329">
        <w:rPr>
          <w:sz w:val="28"/>
          <w:szCs w:val="28"/>
        </w:rPr>
        <w:t xml:space="preserve">архитектуры и градостроительства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О.В. Трофимова</w:t>
      </w:r>
      <w:r w:rsidRPr="005C432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610E7F">
      <w:headerReference w:type="default" r:id="rId7"/>
      <w:pgSz w:w="11906" w:h="16838" w:code="9"/>
      <w:pgMar w:top="709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A3" w:rsidRDefault="00281EA3" w:rsidP="00C04541">
      <w:r>
        <w:separator/>
      </w:r>
    </w:p>
  </w:endnote>
  <w:endnote w:type="continuationSeparator" w:id="0">
    <w:p w:rsidR="00281EA3" w:rsidRDefault="00281EA3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A3" w:rsidRDefault="00281EA3" w:rsidP="00C04541">
      <w:r>
        <w:separator/>
      </w:r>
    </w:p>
  </w:footnote>
  <w:footnote w:type="continuationSeparator" w:id="0">
    <w:p w:rsidR="00281EA3" w:rsidRDefault="00281EA3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62A6D"/>
    <w:rsid w:val="0027789B"/>
    <w:rsid w:val="00281501"/>
    <w:rsid w:val="00281EA3"/>
    <w:rsid w:val="0028311A"/>
    <w:rsid w:val="00285399"/>
    <w:rsid w:val="002907F1"/>
    <w:rsid w:val="00293036"/>
    <w:rsid w:val="002A1778"/>
    <w:rsid w:val="002B358E"/>
    <w:rsid w:val="002C2B6F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757A"/>
    <w:rsid w:val="004761F7"/>
    <w:rsid w:val="004906E4"/>
    <w:rsid w:val="00490C3E"/>
    <w:rsid w:val="00496028"/>
    <w:rsid w:val="00497007"/>
    <w:rsid w:val="004B7E4A"/>
    <w:rsid w:val="004D01B2"/>
    <w:rsid w:val="004E1D0D"/>
    <w:rsid w:val="004E3654"/>
    <w:rsid w:val="00507DE8"/>
    <w:rsid w:val="0051435A"/>
    <w:rsid w:val="005169F5"/>
    <w:rsid w:val="00520C09"/>
    <w:rsid w:val="00525EF4"/>
    <w:rsid w:val="005277ED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1DD7"/>
    <w:rsid w:val="00622AFA"/>
    <w:rsid w:val="00627C2E"/>
    <w:rsid w:val="006533EF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49B2"/>
    <w:rsid w:val="00B85624"/>
    <w:rsid w:val="00BA4C56"/>
    <w:rsid w:val="00BC730D"/>
    <w:rsid w:val="00BD1DE1"/>
    <w:rsid w:val="00BD228D"/>
    <w:rsid w:val="00BD411B"/>
    <w:rsid w:val="00BF31F7"/>
    <w:rsid w:val="00BF77A6"/>
    <w:rsid w:val="00C017D4"/>
    <w:rsid w:val="00C04541"/>
    <w:rsid w:val="00C10B2F"/>
    <w:rsid w:val="00C20B3C"/>
    <w:rsid w:val="00C20F20"/>
    <w:rsid w:val="00C33D39"/>
    <w:rsid w:val="00C42B7C"/>
    <w:rsid w:val="00C47A84"/>
    <w:rsid w:val="00C64936"/>
    <w:rsid w:val="00C653E7"/>
    <w:rsid w:val="00C72370"/>
    <w:rsid w:val="00C73990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E3D72"/>
    <w:rsid w:val="00EF0117"/>
    <w:rsid w:val="00F01F90"/>
    <w:rsid w:val="00F04CDC"/>
    <w:rsid w:val="00F06D19"/>
    <w:rsid w:val="00F1045F"/>
    <w:rsid w:val="00F221A1"/>
    <w:rsid w:val="00F24049"/>
    <w:rsid w:val="00F33976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6</cp:revision>
  <cp:lastPrinted>2022-12-16T04:51:00Z</cp:lastPrinted>
  <dcterms:created xsi:type="dcterms:W3CDTF">2022-12-16T04:50:00Z</dcterms:created>
  <dcterms:modified xsi:type="dcterms:W3CDTF">2022-12-20T04:39:00Z</dcterms:modified>
</cp:coreProperties>
</file>