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211B7">
        <w:rPr>
          <w:b/>
          <w:sz w:val="28"/>
          <w:szCs w:val="28"/>
        </w:rPr>
        <w:t>22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4C81">
        <w:rPr>
          <w:b/>
          <w:sz w:val="28"/>
          <w:szCs w:val="28"/>
        </w:rPr>
        <w:t xml:space="preserve">декабря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B5219">
        <w:rPr>
          <w:b/>
          <w:sz w:val="28"/>
          <w:szCs w:val="28"/>
        </w:rPr>
        <w:t>3</w:t>
      </w:r>
      <w:r w:rsidR="00ED28E6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7211B7">
        <w:rPr>
          <w:sz w:val="28"/>
          <w:szCs w:val="28"/>
        </w:rPr>
        <w:t>1</w:t>
      </w:r>
      <w:r w:rsidR="00ED28E6">
        <w:rPr>
          <w:sz w:val="28"/>
          <w:szCs w:val="28"/>
        </w:rPr>
        <w:t>9</w:t>
      </w:r>
      <w:r w:rsidRPr="0010066A">
        <w:rPr>
          <w:sz w:val="28"/>
          <w:szCs w:val="28"/>
        </w:rPr>
        <w:t xml:space="preserve">» </w:t>
      </w:r>
      <w:r w:rsidR="00AB5219">
        <w:rPr>
          <w:sz w:val="28"/>
          <w:szCs w:val="28"/>
        </w:rPr>
        <w:t>декаб</w:t>
      </w:r>
      <w:r w:rsidR="00194C81">
        <w:rPr>
          <w:sz w:val="28"/>
          <w:szCs w:val="28"/>
        </w:rPr>
        <w:t>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B5219">
        <w:rPr>
          <w:sz w:val="28"/>
          <w:szCs w:val="28"/>
        </w:rPr>
        <w:t>3</w:t>
      </w:r>
      <w:r w:rsidR="00ED28E6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ED28E6" w:rsidRPr="00ED28E6">
        <w:rPr>
          <w:sz w:val="28"/>
          <w:szCs w:val="28"/>
        </w:rPr>
        <w:t xml:space="preserve">документации по планировке территории объекта «Строительство автодороги к кладбищу западнее пересечения автодорог Соликамск-Кунгур </w:t>
      </w:r>
      <w:r w:rsidR="00ED28E6">
        <w:rPr>
          <w:sz w:val="28"/>
          <w:szCs w:val="28"/>
        </w:rPr>
        <w:t xml:space="preserve">                   </w:t>
      </w:r>
      <w:r w:rsidR="00ED28E6" w:rsidRPr="00ED28E6">
        <w:rPr>
          <w:sz w:val="28"/>
          <w:szCs w:val="28"/>
        </w:rPr>
        <w:t>и проспекта Ленина»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составило:</w:t>
      </w:r>
      <w:r w:rsidR="00301065" w:rsidRPr="0086049D">
        <w:rPr>
          <w:b/>
          <w:sz w:val="28"/>
          <w:szCs w:val="28"/>
        </w:rPr>
        <w:t xml:space="preserve"> </w:t>
      </w:r>
      <w:r w:rsidR="007211B7" w:rsidRPr="007211B7">
        <w:rPr>
          <w:sz w:val="28"/>
          <w:szCs w:val="28"/>
        </w:rPr>
        <w:t>0</w:t>
      </w:r>
      <w:r w:rsidRPr="0086049D">
        <w:rPr>
          <w:sz w:val="28"/>
          <w:szCs w:val="28"/>
        </w:rPr>
        <w:t xml:space="preserve"> человек</w:t>
      </w:r>
      <w:bookmarkStart w:id="0" w:name="_GoBack"/>
      <w:bookmarkEnd w:id="0"/>
      <w:r w:rsidRPr="0086049D">
        <w:rPr>
          <w:sz w:val="28"/>
          <w:szCs w:val="28"/>
        </w:rPr>
        <w:t>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B5219">
        <w:rPr>
          <w:sz w:val="28"/>
          <w:szCs w:val="28"/>
        </w:rPr>
        <w:t>3</w:t>
      </w:r>
      <w:r w:rsidR="00ED28E6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ED28E6" w:rsidRPr="00ED28E6">
        <w:rPr>
          <w:sz w:val="28"/>
          <w:szCs w:val="28"/>
        </w:rPr>
        <w:t>документации                   по планировке территории объекта «Строительство автодороги                                  к кладбищу западнее пересечения автодорог Соликамск-Кунгур и проспекта Ленина»</w:t>
      </w:r>
      <w:r w:rsidR="00ED28E6" w:rsidRPr="00ED28E6">
        <w:rPr>
          <w:sz w:val="28"/>
          <w:szCs w:val="24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7211B7">
        <w:rPr>
          <w:sz w:val="28"/>
          <w:szCs w:val="28"/>
        </w:rPr>
        <w:t>1</w:t>
      </w:r>
      <w:r w:rsidR="00ED28E6">
        <w:rPr>
          <w:sz w:val="28"/>
          <w:szCs w:val="28"/>
        </w:rPr>
        <w:t>9</w:t>
      </w:r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</w:t>
      </w:r>
      <w:r w:rsidR="00AB521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AB5219" w:rsidRDefault="00AB5219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4329">
        <w:rPr>
          <w:sz w:val="28"/>
          <w:szCs w:val="28"/>
        </w:rPr>
        <w:t xml:space="preserve">архитектуры и градостроительства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DC" w:rsidRDefault="006539DC" w:rsidP="00C04541">
      <w:r>
        <w:separator/>
      </w:r>
    </w:p>
  </w:endnote>
  <w:endnote w:type="continuationSeparator" w:id="0">
    <w:p w:rsidR="006539DC" w:rsidRDefault="006539D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DC" w:rsidRDefault="006539DC" w:rsidP="00C04541">
      <w:r>
        <w:separator/>
      </w:r>
    </w:p>
  </w:footnote>
  <w:footnote w:type="continuationSeparator" w:id="0">
    <w:p w:rsidR="006539DC" w:rsidRDefault="006539D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2022-12-16T04:51:00Z</cp:lastPrinted>
  <dcterms:created xsi:type="dcterms:W3CDTF">2022-12-19T12:10:00Z</dcterms:created>
  <dcterms:modified xsi:type="dcterms:W3CDTF">2022-12-20T04:39:00Z</dcterms:modified>
</cp:coreProperties>
</file>