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A426C" w:rsidRPr="00DA426C">
        <w:rPr>
          <w:b/>
          <w:sz w:val="28"/>
          <w:szCs w:val="28"/>
        </w:rPr>
        <w:t>12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A426C">
        <w:rPr>
          <w:b/>
          <w:sz w:val="28"/>
          <w:szCs w:val="28"/>
        </w:rPr>
        <w:t>января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DA426C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DA426C">
        <w:rPr>
          <w:sz w:val="28"/>
          <w:szCs w:val="28"/>
        </w:rPr>
        <w:t>09</w:t>
      </w:r>
      <w:r w:rsidRPr="0010066A">
        <w:rPr>
          <w:sz w:val="28"/>
          <w:szCs w:val="28"/>
        </w:rPr>
        <w:t xml:space="preserve">» </w:t>
      </w:r>
      <w:r w:rsidR="00DA426C">
        <w:rPr>
          <w:sz w:val="28"/>
          <w:szCs w:val="28"/>
        </w:rPr>
        <w:t xml:space="preserve">января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DA426C">
        <w:rPr>
          <w:sz w:val="28"/>
          <w:szCs w:val="28"/>
        </w:rPr>
        <w:t>1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DA426C" w:rsidRPr="00DA426C">
        <w:rPr>
          <w:sz w:val="28"/>
          <w:szCs w:val="28"/>
        </w:rPr>
        <w:t>внесения изменений в проект межевания территории на элементы планировочной структуры, входящие в кадастровые кварталы 59:37:0560101, 59:37:1580202 (д. Пешково), утвержденный постановлением администрации города от 22.09.2021 № 01-02-1280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DA426C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DA426C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DA426C" w:rsidRPr="00DA426C">
        <w:rPr>
          <w:sz w:val="28"/>
          <w:szCs w:val="28"/>
        </w:rPr>
        <w:t xml:space="preserve">внесения изменений в проект межевания территории на элементы планировочной структуры, входящие </w:t>
      </w:r>
      <w:r w:rsidR="00DA426C">
        <w:rPr>
          <w:sz w:val="28"/>
          <w:szCs w:val="28"/>
        </w:rPr>
        <w:t xml:space="preserve">                        </w:t>
      </w:r>
      <w:r w:rsidR="00DA426C" w:rsidRPr="00DA426C">
        <w:rPr>
          <w:sz w:val="28"/>
          <w:szCs w:val="28"/>
        </w:rPr>
        <w:t>в кадастровые кварталы 59:37:0560101, 59:37:1580202</w:t>
      </w:r>
      <w:r w:rsidR="00DA426C">
        <w:rPr>
          <w:sz w:val="28"/>
          <w:szCs w:val="28"/>
        </w:rPr>
        <w:t xml:space="preserve"> </w:t>
      </w:r>
      <w:r w:rsidR="00DA426C" w:rsidRPr="00DA426C">
        <w:rPr>
          <w:sz w:val="28"/>
          <w:szCs w:val="28"/>
        </w:rPr>
        <w:t>(д. Пешково), утвержденный постановлением администрации города от 22.09.2021 № 01-02-1280</w:t>
      </w:r>
      <w:r w:rsidR="00DA426C" w:rsidRPr="00DA426C">
        <w:rPr>
          <w:sz w:val="28"/>
          <w:szCs w:val="24"/>
        </w:rPr>
        <w:t xml:space="preserve"> </w:t>
      </w:r>
      <w:r w:rsidR="00F71867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A426C">
        <w:rPr>
          <w:sz w:val="28"/>
          <w:szCs w:val="28"/>
        </w:rPr>
        <w:t>09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B109B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A" w:rsidRDefault="0072739A" w:rsidP="00C04541">
      <w:r>
        <w:separator/>
      </w:r>
    </w:p>
  </w:endnote>
  <w:endnote w:type="continuationSeparator" w:id="0">
    <w:p w:rsidR="0072739A" w:rsidRDefault="0072739A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A" w:rsidRDefault="0072739A" w:rsidP="00C04541">
      <w:r>
        <w:separator/>
      </w:r>
    </w:p>
  </w:footnote>
  <w:footnote w:type="continuationSeparator" w:id="0">
    <w:p w:rsidR="0072739A" w:rsidRDefault="0072739A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2023-01-10T04:26:00Z</cp:lastPrinted>
  <dcterms:created xsi:type="dcterms:W3CDTF">2022-12-27T05:21:00Z</dcterms:created>
  <dcterms:modified xsi:type="dcterms:W3CDTF">2023-01-10T04:26:00Z</dcterms:modified>
</cp:coreProperties>
</file>