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2A1778">
      <w:pPr>
        <w:spacing w:line="280" w:lineRule="exact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от «</w:t>
      </w:r>
      <w:r w:rsidR="00404432">
        <w:rPr>
          <w:b/>
          <w:sz w:val="28"/>
          <w:szCs w:val="28"/>
        </w:rPr>
        <w:t>1</w:t>
      </w:r>
      <w:r w:rsidR="00F47D4E">
        <w:rPr>
          <w:b/>
          <w:sz w:val="28"/>
          <w:szCs w:val="28"/>
        </w:rPr>
        <w:t>8</w:t>
      </w:r>
      <w:r w:rsidRPr="00651F6A">
        <w:rPr>
          <w:b/>
          <w:sz w:val="28"/>
          <w:szCs w:val="28"/>
        </w:rPr>
        <w:t xml:space="preserve">» </w:t>
      </w:r>
      <w:r w:rsidR="00404432">
        <w:rPr>
          <w:b/>
          <w:sz w:val="28"/>
          <w:szCs w:val="28"/>
        </w:rPr>
        <w:t>января</w:t>
      </w:r>
      <w:r w:rsidR="00774426" w:rsidRPr="00651F6A">
        <w:rPr>
          <w:b/>
          <w:sz w:val="28"/>
          <w:szCs w:val="28"/>
        </w:rPr>
        <w:t xml:space="preserve"> </w:t>
      </w:r>
      <w:r w:rsidRPr="00651F6A">
        <w:rPr>
          <w:b/>
          <w:sz w:val="28"/>
          <w:szCs w:val="28"/>
        </w:rPr>
        <w:t>202</w:t>
      </w:r>
      <w:r w:rsidR="00404432">
        <w:rPr>
          <w:b/>
          <w:sz w:val="28"/>
          <w:szCs w:val="28"/>
        </w:rPr>
        <w:t>4</w:t>
      </w:r>
      <w:r w:rsidRPr="00651F6A">
        <w:rPr>
          <w:b/>
          <w:sz w:val="28"/>
          <w:szCs w:val="28"/>
        </w:rPr>
        <w:t xml:space="preserve"> г</w:t>
      </w:r>
      <w:r w:rsidR="00BD1DE1" w:rsidRPr="00651F6A">
        <w:rPr>
          <w:b/>
          <w:sz w:val="28"/>
          <w:szCs w:val="28"/>
        </w:rPr>
        <w:t xml:space="preserve">. </w:t>
      </w:r>
      <w:r w:rsidR="00332447" w:rsidRPr="00651F6A">
        <w:rPr>
          <w:b/>
          <w:sz w:val="28"/>
          <w:szCs w:val="28"/>
        </w:rPr>
        <w:t xml:space="preserve"> № </w:t>
      </w:r>
      <w:r w:rsidR="002C3DB4">
        <w:rPr>
          <w:b/>
          <w:sz w:val="28"/>
          <w:szCs w:val="28"/>
        </w:rPr>
        <w:t>2</w:t>
      </w:r>
      <w:r w:rsidR="00332447" w:rsidRPr="00651F6A">
        <w:rPr>
          <w:b/>
          <w:sz w:val="28"/>
          <w:szCs w:val="28"/>
        </w:rPr>
        <w:t>-</w:t>
      </w:r>
      <w:r w:rsidR="00BC730D" w:rsidRPr="00651F6A">
        <w:rPr>
          <w:b/>
          <w:sz w:val="28"/>
          <w:szCs w:val="28"/>
        </w:rPr>
        <w:t>дпт</w:t>
      </w:r>
    </w:p>
    <w:p w:rsidR="0010066A" w:rsidRPr="00651F6A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404432">
        <w:rPr>
          <w:sz w:val="28"/>
          <w:szCs w:val="28"/>
        </w:rPr>
        <w:t>1</w:t>
      </w:r>
      <w:r w:rsidR="00F47D4E">
        <w:rPr>
          <w:sz w:val="28"/>
          <w:szCs w:val="28"/>
        </w:rPr>
        <w:t>5</w:t>
      </w:r>
      <w:r w:rsidR="0010066A" w:rsidRPr="00651F6A">
        <w:rPr>
          <w:sz w:val="28"/>
          <w:szCs w:val="28"/>
        </w:rPr>
        <w:t xml:space="preserve">» </w:t>
      </w:r>
      <w:r w:rsidR="00404432">
        <w:rPr>
          <w:sz w:val="28"/>
          <w:szCs w:val="28"/>
        </w:rPr>
        <w:t>января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2C3DB4">
        <w:rPr>
          <w:sz w:val="28"/>
          <w:szCs w:val="28"/>
        </w:rPr>
        <w:t>2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651F6A" w:rsidRPr="00651F6A" w:rsidRDefault="00EB15A7" w:rsidP="00651F6A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E80E08">
        <w:rPr>
          <w:sz w:val="28"/>
          <w:szCs w:val="28"/>
        </w:rPr>
        <w:t>проект</w:t>
      </w:r>
      <w:r w:rsidR="00E80E08" w:rsidRPr="00E80E08">
        <w:rPr>
          <w:sz w:val="28"/>
          <w:szCs w:val="28"/>
        </w:rPr>
        <w:t xml:space="preserve"> </w:t>
      </w:r>
      <w:r w:rsidR="002C3DB4" w:rsidRPr="002C3DB4">
        <w:rPr>
          <w:sz w:val="28"/>
          <w:szCs w:val="28"/>
        </w:rPr>
        <w:t>планировки и проекту межевания территории в целях строительства кладбища западнее пересечения автодорог Соликамск - Кунгур и проспекта Ленина, расположенной в границах земельного участка с кадастровым номером 59:03:0900007:700, площадью 36,51 Га</w:t>
      </w:r>
      <w:r w:rsidR="00651F6A" w:rsidRPr="00651F6A">
        <w:rPr>
          <w:sz w:val="28"/>
          <w:szCs w:val="28"/>
        </w:rPr>
        <w:t>.</w:t>
      </w:r>
    </w:p>
    <w:p w:rsidR="00FA63A7" w:rsidRPr="00651F6A" w:rsidRDefault="00EB15A7" w:rsidP="00FA63A7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FA63A7" w:rsidRPr="00651F6A">
        <w:rPr>
          <w:sz w:val="28"/>
          <w:szCs w:val="28"/>
        </w:rPr>
        <w:t>0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2C3DB4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2C3DB4">
        <w:rPr>
          <w:sz w:val="28"/>
          <w:szCs w:val="28"/>
        </w:rPr>
        <w:t>2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FF03A0" w:rsidRPr="00651F6A">
        <w:rPr>
          <w:position w:val="2"/>
          <w:sz w:val="28"/>
          <w:szCs w:val="28"/>
        </w:rPr>
        <w:t xml:space="preserve">по </w:t>
      </w:r>
      <w:r w:rsidR="00E80E08" w:rsidRPr="00E80E08">
        <w:rPr>
          <w:sz w:val="28"/>
          <w:szCs w:val="28"/>
        </w:rPr>
        <w:t xml:space="preserve">проекту </w:t>
      </w:r>
      <w:r w:rsidR="002C3DB4" w:rsidRPr="002C3DB4">
        <w:rPr>
          <w:sz w:val="28"/>
          <w:szCs w:val="28"/>
        </w:rPr>
        <w:t>планировки и проекту межевания территории в целях строительства кладбища западнее пересечения автодорог Соликамск - Кунгур и проспекта Ленина, расположенной в границах земельного участка с кадастровым номером 59:03:0900007:700, площадью 36,51 Га</w:t>
      </w:r>
      <w:r w:rsidR="002C3DB4">
        <w:rPr>
          <w:sz w:val="28"/>
          <w:szCs w:val="28"/>
        </w:rPr>
        <w:t xml:space="preserve">                           </w:t>
      </w:r>
      <w:r w:rsidR="00404432">
        <w:rPr>
          <w:sz w:val="28"/>
          <w:szCs w:val="28"/>
        </w:rPr>
        <w:t xml:space="preserve">от 15.01.2024                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2C3DB4" w:rsidRDefault="002C3DB4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p w:rsidR="002C3DB4" w:rsidRDefault="002C3DB4" w:rsidP="00906AE0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4034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2C3DB4" w:rsidRDefault="002C3DB4" w:rsidP="004034B6">
      <w:pPr>
        <w:suppressAutoHyphens/>
        <w:spacing w:before="480"/>
        <w:jc w:val="both"/>
        <w:rPr>
          <w:sz w:val="28"/>
          <w:szCs w:val="28"/>
        </w:rPr>
      </w:pPr>
    </w:p>
    <w:p w:rsidR="006B109B" w:rsidRPr="00651F6A" w:rsidRDefault="00C33D3D" w:rsidP="004034B6">
      <w:pPr>
        <w:suppressAutoHyphens/>
        <w:spacing w:before="480"/>
        <w:jc w:val="both"/>
        <w:rPr>
          <w:sz w:val="28"/>
          <w:szCs w:val="28"/>
        </w:rPr>
      </w:pPr>
      <w:bookmarkStart w:id="0" w:name="_GoBack"/>
      <w:bookmarkEnd w:id="0"/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6B109B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2C3DB4">
      <w:headerReference w:type="default" r:id="rId7"/>
      <w:pgSz w:w="11906" w:h="16838" w:code="9"/>
      <w:pgMar w:top="851" w:right="567" w:bottom="85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D8" w:rsidRDefault="00BD63D8" w:rsidP="00C04541">
      <w:r>
        <w:separator/>
      </w:r>
    </w:p>
  </w:endnote>
  <w:endnote w:type="continuationSeparator" w:id="0">
    <w:p w:rsidR="00BD63D8" w:rsidRDefault="00BD63D8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D8" w:rsidRDefault="00BD63D8" w:rsidP="00C04541">
      <w:r>
        <w:separator/>
      </w:r>
    </w:p>
  </w:footnote>
  <w:footnote w:type="continuationSeparator" w:id="0">
    <w:p w:rsidR="00BD63D8" w:rsidRDefault="00BD63D8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86CE0"/>
    <w:rsid w:val="00BA4C56"/>
    <w:rsid w:val="00BA7CB9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80E08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2023-10-11T04:16:00Z</cp:lastPrinted>
  <dcterms:created xsi:type="dcterms:W3CDTF">2024-01-15T11:42:00Z</dcterms:created>
  <dcterms:modified xsi:type="dcterms:W3CDTF">2024-01-15T11:42:00Z</dcterms:modified>
</cp:coreProperties>
</file>